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ook w:val="04A0" w:firstRow="1" w:lastRow="0" w:firstColumn="1" w:lastColumn="0" w:noHBand="0" w:noVBand="1"/>
      </w:tblPr>
      <w:tblGrid>
        <w:gridCol w:w="2055"/>
        <w:gridCol w:w="8435"/>
      </w:tblGrid>
      <w:tr w:rsidR="00FA3834" w:rsidRPr="008E336C" w14:paraId="4D3040B5" w14:textId="77777777" w:rsidTr="00DE492E">
        <w:tc>
          <w:tcPr>
            <w:tcW w:w="2055" w:type="dxa"/>
            <w:vAlign w:val="center"/>
          </w:tcPr>
          <w:p w14:paraId="0F5E37AA" w14:textId="77777777" w:rsidR="00F33B9F" w:rsidRPr="008E336C" w:rsidRDefault="00A47467" w:rsidP="00DE492E">
            <w:pPr>
              <w:pStyle w:val="Tabellentext"/>
            </w:pPr>
            <w:r w:rsidRPr="008E336C">
              <w:t>Zwischen der Firma</w:t>
            </w:r>
            <w:r w:rsidR="00F33B9F" w:rsidRPr="008E336C">
              <w:t xml:space="preserve"> </w:t>
            </w:r>
          </w:p>
        </w:tc>
        <w:tc>
          <w:tcPr>
            <w:tcW w:w="8435" w:type="dxa"/>
            <w:vAlign w:val="center"/>
          </w:tcPr>
          <w:p w14:paraId="2C8A356C" w14:textId="77777777" w:rsidR="00F33B9F" w:rsidRPr="008E336C" w:rsidRDefault="00F33B9F" w:rsidP="00DE492E">
            <w:pPr>
              <w:pStyle w:val="Tabellentext"/>
              <w:rPr>
                <w:b/>
              </w:rPr>
            </w:pPr>
            <w:r w:rsidRPr="008E336C">
              <w:rPr>
                <w:b/>
              </w:rPr>
              <w:t>Knoll GmbH &amp; Co. KG</w:t>
            </w:r>
          </w:p>
        </w:tc>
      </w:tr>
      <w:tr w:rsidR="00FA3834" w:rsidRPr="008E336C" w14:paraId="67635CA0" w14:textId="77777777" w:rsidTr="00DE492E">
        <w:tc>
          <w:tcPr>
            <w:tcW w:w="2055" w:type="dxa"/>
            <w:vAlign w:val="center"/>
          </w:tcPr>
          <w:p w14:paraId="4F2F3CBD" w14:textId="77777777" w:rsidR="00F33B9F" w:rsidRPr="008E336C" w:rsidRDefault="00F33B9F" w:rsidP="00DE492E">
            <w:pPr>
              <w:pStyle w:val="Tabellentext"/>
            </w:pPr>
          </w:p>
        </w:tc>
        <w:tc>
          <w:tcPr>
            <w:tcW w:w="8435" w:type="dxa"/>
            <w:vAlign w:val="center"/>
          </w:tcPr>
          <w:p w14:paraId="623A0875" w14:textId="77777777" w:rsidR="00F33B9F" w:rsidRPr="008E336C" w:rsidRDefault="003D2302" w:rsidP="00DE492E">
            <w:pPr>
              <w:pStyle w:val="Tabellentext"/>
              <w:rPr>
                <w:b/>
              </w:rPr>
            </w:pPr>
            <w:r w:rsidRPr="008E336C">
              <w:rPr>
                <w:b/>
              </w:rPr>
              <w:t>Eichenallee 88</w:t>
            </w:r>
          </w:p>
        </w:tc>
      </w:tr>
      <w:tr w:rsidR="00FA3834" w:rsidRPr="008E336C" w14:paraId="7876E0CA" w14:textId="77777777" w:rsidTr="00DE492E">
        <w:tc>
          <w:tcPr>
            <w:tcW w:w="2055" w:type="dxa"/>
            <w:vAlign w:val="center"/>
          </w:tcPr>
          <w:p w14:paraId="69E54415" w14:textId="77777777" w:rsidR="00F33B9F" w:rsidRPr="008E336C" w:rsidRDefault="00F33B9F" w:rsidP="00DE492E">
            <w:pPr>
              <w:pStyle w:val="Tabellentext"/>
            </w:pPr>
          </w:p>
        </w:tc>
        <w:tc>
          <w:tcPr>
            <w:tcW w:w="8435" w:type="dxa"/>
            <w:vAlign w:val="center"/>
          </w:tcPr>
          <w:p w14:paraId="1B71D14B" w14:textId="77777777" w:rsidR="00F33B9F" w:rsidRPr="008E336C" w:rsidRDefault="003D2302" w:rsidP="00DE492E">
            <w:pPr>
              <w:pStyle w:val="Tabellentext"/>
              <w:rPr>
                <w:b/>
              </w:rPr>
            </w:pPr>
            <w:r w:rsidRPr="008E336C">
              <w:rPr>
                <w:b/>
              </w:rPr>
              <w:t>49733 Haren</w:t>
            </w:r>
          </w:p>
        </w:tc>
      </w:tr>
      <w:tr w:rsidR="003E73EA" w:rsidRPr="008E336C" w14:paraId="006ED067" w14:textId="77777777" w:rsidTr="00DE492E">
        <w:tc>
          <w:tcPr>
            <w:tcW w:w="2055" w:type="dxa"/>
            <w:vAlign w:val="center"/>
          </w:tcPr>
          <w:p w14:paraId="039AAE95" w14:textId="77777777" w:rsidR="00F33B9F" w:rsidRPr="008E336C" w:rsidRDefault="00F33B9F" w:rsidP="00DE492E">
            <w:pPr>
              <w:pStyle w:val="Tabellentext"/>
            </w:pPr>
          </w:p>
        </w:tc>
        <w:tc>
          <w:tcPr>
            <w:tcW w:w="8435" w:type="dxa"/>
            <w:vAlign w:val="center"/>
          </w:tcPr>
          <w:p w14:paraId="60282DB8" w14:textId="0F90C9AF" w:rsidR="00F33B9F" w:rsidRPr="008E336C" w:rsidRDefault="007F736A" w:rsidP="00DE492E">
            <w:pPr>
              <w:pStyle w:val="Tabellentext"/>
              <w:rPr>
                <w:bCs/>
              </w:rPr>
            </w:pPr>
            <w:r w:rsidRPr="008E336C">
              <w:rPr>
                <w:bCs/>
              </w:rPr>
              <w:t>bei Arbeitsgemeinschaften im Namen und auf Rechnung der Arbeitsgemeinschaft</w:t>
            </w:r>
          </w:p>
        </w:tc>
      </w:tr>
      <w:tr w:rsidR="00DE492E" w:rsidRPr="008E336C" w14:paraId="3F160B90" w14:textId="77777777" w:rsidTr="00DE492E">
        <w:trPr>
          <w:trHeight w:val="156"/>
        </w:trPr>
        <w:tc>
          <w:tcPr>
            <w:tcW w:w="10490" w:type="dxa"/>
            <w:gridSpan w:val="2"/>
            <w:vAlign w:val="center"/>
          </w:tcPr>
          <w:p w14:paraId="6E7CA6C0" w14:textId="77777777" w:rsidR="00DE492E" w:rsidRPr="008E336C" w:rsidRDefault="00DE492E" w:rsidP="00DE492E">
            <w:pPr>
              <w:pStyle w:val="Abstand"/>
              <w:rPr>
                <w:bCs/>
              </w:rPr>
            </w:pPr>
          </w:p>
        </w:tc>
      </w:tr>
      <w:tr w:rsidR="00A55BD5" w:rsidRPr="008E336C" w14:paraId="592F2FBE" w14:textId="77777777" w:rsidTr="00DE492E">
        <w:tc>
          <w:tcPr>
            <w:tcW w:w="2055" w:type="dxa"/>
            <w:vAlign w:val="center"/>
          </w:tcPr>
          <w:p w14:paraId="3031928C" w14:textId="7AF30F07" w:rsidR="00A55BD5" w:rsidRPr="008E336C" w:rsidRDefault="00A55BD5" w:rsidP="00DE492E">
            <w:pPr>
              <w:pStyle w:val="Tabellentext"/>
            </w:pPr>
            <w:r w:rsidRPr="008E336C">
              <w:t>vertreten durch</w:t>
            </w:r>
          </w:p>
        </w:tc>
        <w:tc>
          <w:tcPr>
            <w:tcW w:w="8435" w:type="dxa"/>
            <w:vAlign w:val="center"/>
          </w:tcPr>
          <w:p w14:paraId="78CFDBC6" w14:textId="0E5BC909" w:rsidR="00A55BD5" w:rsidRPr="008E336C" w:rsidRDefault="00A55BD5" w:rsidP="00DE492E">
            <w:pPr>
              <w:pStyle w:val="Tabellentext"/>
              <w:rPr>
                <w:b/>
              </w:rPr>
            </w:pPr>
            <w:r w:rsidRPr="008E336C">
              <w:rPr>
                <w:b/>
              </w:rPr>
              <w:t>Name</w:t>
            </w:r>
          </w:p>
        </w:tc>
      </w:tr>
      <w:tr w:rsidR="00DE492E" w:rsidRPr="008E336C" w14:paraId="4DC419A8" w14:textId="77777777" w:rsidTr="00DE492E">
        <w:tc>
          <w:tcPr>
            <w:tcW w:w="2055" w:type="dxa"/>
            <w:vAlign w:val="center"/>
          </w:tcPr>
          <w:p w14:paraId="1FEE41B3" w14:textId="77777777" w:rsidR="00DE492E" w:rsidRPr="008E336C" w:rsidRDefault="00DE492E" w:rsidP="00DE492E">
            <w:pPr>
              <w:pStyle w:val="Tabellentext"/>
            </w:pPr>
          </w:p>
        </w:tc>
        <w:tc>
          <w:tcPr>
            <w:tcW w:w="8435" w:type="dxa"/>
            <w:vAlign w:val="center"/>
          </w:tcPr>
          <w:p w14:paraId="125B25C1" w14:textId="74D94E28" w:rsidR="00DE492E" w:rsidRPr="008E336C" w:rsidRDefault="00DE492E" w:rsidP="00DE492E">
            <w:pPr>
              <w:pStyle w:val="Tabellentext"/>
              <w:jc w:val="right"/>
              <w:rPr>
                <w:b/>
              </w:rPr>
            </w:pPr>
            <w:r w:rsidRPr="008E336C">
              <w:t>nachfolgend „AG“ genannt,</w:t>
            </w:r>
          </w:p>
        </w:tc>
      </w:tr>
      <w:tr w:rsidR="00DE492E" w:rsidRPr="008E336C" w14:paraId="3A5E93EB" w14:textId="77777777" w:rsidTr="00DE492E">
        <w:tc>
          <w:tcPr>
            <w:tcW w:w="2055" w:type="dxa"/>
            <w:vAlign w:val="center"/>
          </w:tcPr>
          <w:p w14:paraId="453CDC9A" w14:textId="2CC07035" w:rsidR="00DE492E" w:rsidRPr="008E336C" w:rsidRDefault="00DE492E" w:rsidP="00DE492E">
            <w:pPr>
              <w:pStyle w:val="Tabellentext"/>
            </w:pPr>
            <w:r w:rsidRPr="008E336C">
              <w:t>und</w:t>
            </w:r>
          </w:p>
        </w:tc>
        <w:tc>
          <w:tcPr>
            <w:tcW w:w="8435" w:type="dxa"/>
            <w:vAlign w:val="center"/>
          </w:tcPr>
          <w:p w14:paraId="4AE7D18B" w14:textId="77777777" w:rsidR="00DE492E" w:rsidRPr="008E336C" w:rsidRDefault="00DE492E" w:rsidP="00DE492E">
            <w:pPr>
              <w:pStyle w:val="Tabellentext"/>
            </w:pPr>
          </w:p>
        </w:tc>
      </w:tr>
      <w:tr w:rsidR="00DE492E" w:rsidRPr="008E336C" w14:paraId="18236D83" w14:textId="77777777" w:rsidTr="00DE492E">
        <w:tc>
          <w:tcPr>
            <w:tcW w:w="2055" w:type="dxa"/>
            <w:vAlign w:val="center"/>
          </w:tcPr>
          <w:p w14:paraId="42DEE647" w14:textId="332FBF3D" w:rsidR="00DE492E" w:rsidRPr="008E336C" w:rsidRDefault="00DE492E" w:rsidP="00DE492E">
            <w:pPr>
              <w:pStyle w:val="Tabellentext"/>
            </w:pPr>
            <w:r w:rsidRPr="008E336C">
              <w:t>der Firma</w:t>
            </w:r>
          </w:p>
        </w:tc>
        <w:tc>
          <w:tcPr>
            <w:tcW w:w="8435" w:type="dxa"/>
            <w:vAlign w:val="center"/>
          </w:tcPr>
          <w:p w14:paraId="7C34FEE4" w14:textId="1301F0EC" w:rsidR="00DE492E" w:rsidRPr="008E336C" w:rsidRDefault="00DE492E" w:rsidP="00DE492E">
            <w:pPr>
              <w:pStyle w:val="Tabellentext"/>
            </w:pPr>
            <w:r w:rsidRPr="008E336C">
              <w:rPr>
                <w:b/>
              </w:rPr>
              <w:t xml:space="preserve">Name </w:t>
            </w:r>
          </w:p>
        </w:tc>
      </w:tr>
      <w:tr w:rsidR="00DE492E" w:rsidRPr="008E336C" w14:paraId="4DD730CF" w14:textId="77777777" w:rsidTr="00DE492E">
        <w:tc>
          <w:tcPr>
            <w:tcW w:w="2055" w:type="dxa"/>
            <w:vAlign w:val="center"/>
          </w:tcPr>
          <w:p w14:paraId="6DC1F739" w14:textId="77777777" w:rsidR="00DE492E" w:rsidRPr="008E336C" w:rsidRDefault="00DE492E" w:rsidP="00DE492E">
            <w:pPr>
              <w:pStyle w:val="Tabellentext"/>
            </w:pPr>
          </w:p>
        </w:tc>
        <w:tc>
          <w:tcPr>
            <w:tcW w:w="8435" w:type="dxa"/>
            <w:vAlign w:val="center"/>
          </w:tcPr>
          <w:p w14:paraId="453643E3" w14:textId="528055DC" w:rsidR="00DE492E" w:rsidRPr="008E336C" w:rsidRDefault="00DE492E" w:rsidP="00DE492E">
            <w:pPr>
              <w:pStyle w:val="Tabellentext"/>
            </w:pPr>
            <w:r w:rsidRPr="008E336C">
              <w:rPr>
                <w:b/>
              </w:rPr>
              <w:t>Adresse</w:t>
            </w:r>
          </w:p>
        </w:tc>
      </w:tr>
      <w:tr w:rsidR="00DE492E" w:rsidRPr="008E336C" w14:paraId="09C9E7D5" w14:textId="77777777" w:rsidTr="00DE492E">
        <w:tc>
          <w:tcPr>
            <w:tcW w:w="2055" w:type="dxa"/>
            <w:vAlign w:val="center"/>
          </w:tcPr>
          <w:p w14:paraId="4E6D69F5" w14:textId="77777777" w:rsidR="00DE492E" w:rsidRPr="008E336C" w:rsidRDefault="00DE492E" w:rsidP="00DE492E">
            <w:pPr>
              <w:pStyle w:val="Tabellentext"/>
            </w:pPr>
          </w:p>
        </w:tc>
        <w:tc>
          <w:tcPr>
            <w:tcW w:w="8435" w:type="dxa"/>
            <w:vAlign w:val="center"/>
          </w:tcPr>
          <w:p w14:paraId="5686BB3D" w14:textId="6938F7A6" w:rsidR="00DE492E" w:rsidRPr="008E336C" w:rsidRDefault="00DE492E" w:rsidP="00DE492E">
            <w:pPr>
              <w:pStyle w:val="Tabellentext"/>
            </w:pPr>
            <w:proofErr w:type="gramStart"/>
            <w:r w:rsidRPr="008E336C">
              <w:rPr>
                <w:b/>
              </w:rPr>
              <w:t>PLZ Ort</w:t>
            </w:r>
            <w:proofErr w:type="gramEnd"/>
          </w:p>
        </w:tc>
      </w:tr>
      <w:tr w:rsidR="00DE492E" w:rsidRPr="008E336C" w14:paraId="4A850641" w14:textId="77777777" w:rsidTr="00DE492E">
        <w:tc>
          <w:tcPr>
            <w:tcW w:w="10490" w:type="dxa"/>
            <w:gridSpan w:val="2"/>
            <w:vAlign w:val="center"/>
          </w:tcPr>
          <w:p w14:paraId="216F6BBD" w14:textId="77777777" w:rsidR="00DE492E" w:rsidRPr="008E336C" w:rsidRDefault="00DE492E" w:rsidP="00DE492E">
            <w:pPr>
              <w:pStyle w:val="Abstand"/>
            </w:pPr>
          </w:p>
        </w:tc>
      </w:tr>
      <w:tr w:rsidR="00DE492E" w:rsidRPr="008E336C" w14:paraId="024C98D2" w14:textId="77777777" w:rsidTr="00DE492E">
        <w:tc>
          <w:tcPr>
            <w:tcW w:w="2055" w:type="dxa"/>
            <w:vAlign w:val="center"/>
          </w:tcPr>
          <w:p w14:paraId="4F6486FB" w14:textId="7E52F94A" w:rsidR="00DE492E" w:rsidRPr="008E336C" w:rsidRDefault="00DE492E" w:rsidP="00DE492E">
            <w:pPr>
              <w:pStyle w:val="Tabellentext"/>
            </w:pPr>
            <w:r w:rsidRPr="008E336C">
              <w:t>vertreten durch</w:t>
            </w:r>
          </w:p>
        </w:tc>
        <w:tc>
          <w:tcPr>
            <w:tcW w:w="8435" w:type="dxa"/>
            <w:vAlign w:val="center"/>
          </w:tcPr>
          <w:p w14:paraId="5E9B2E50" w14:textId="77777777" w:rsidR="00DE492E" w:rsidRPr="008E336C" w:rsidRDefault="00DE492E" w:rsidP="00DE492E">
            <w:pPr>
              <w:pStyle w:val="Tabellentext"/>
              <w:rPr>
                <w:b/>
              </w:rPr>
            </w:pPr>
          </w:p>
        </w:tc>
      </w:tr>
      <w:tr w:rsidR="00DE492E" w:rsidRPr="008E336C" w14:paraId="2045AA90" w14:textId="77777777" w:rsidTr="00DE492E">
        <w:tc>
          <w:tcPr>
            <w:tcW w:w="2055" w:type="dxa"/>
            <w:vAlign w:val="center"/>
          </w:tcPr>
          <w:p w14:paraId="68520CD7" w14:textId="77777777" w:rsidR="00DE492E" w:rsidRPr="008E336C" w:rsidRDefault="00DE492E" w:rsidP="00DE492E">
            <w:pPr>
              <w:pStyle w:val="Tabellentext"/>
            </w:pPr>
          </w:p>
        </w:tc>
        <w:tc>
          <w:tcPr>
            <w:tcW w:w="8435" w:type="dxa"/>
            <w:vAlign w:val="center"/>
          </w:tcPr>
          <w:p w14:paraId="2EC3955C" w14:textId="187673C6" w:rsidR="00DE492E" w:rsidRPr="008E336C" w:rsidRDefault="00DE492E" w:rsidP="00DE492E">
            <w:pPr>
              <w:tabs>
                <w:tab w:val="left" w:pos="1418"/>
              </w:tabs>
              <w:spacing w:after="120"/>
              <w:jc w:val="right"/>
              <w:rPr>
                <w:b/>
              </w:rPr>
            </w:pPr>
            <w:r w:rsidRPr="008E336C">
              <w:rPr>
                <w:rFonts w:cs="Arial"/>
                <w:szCs w:val="20"/>
              </w:rPr>
              <w:t>nachfolgend „AN“ genannt.</w:t>
            </w:r>
          </w:p>
        </w:tc>
      </w:tr>
    </w:tbl>
    <w:p w14:paraId="6497CB9C" w14:textId="2E491BB5" w:rsidR="00AA08A3" w:rsidRPr="008E336C" w:rsidRDefault="00AA08A3" w:rsidP="00AA08A3">
      <w:pPr>
        <w:pStyle w:val="Abstand"/>
      </w:pPr>
    </w:p>
    <w:p w14:paraId="75152A0D" w14:textId="77777777" w:rsidR="00AD4383" w:rsidRPr="008E336C" w:rsidRDefault="00AD4383" w:rsidP="00A55BD5">
      <w:pPr>
        <w:pStyle w:val="Titel"/>
        <w:spacing w:after="120"/>
      </w:pPr>
      <w:r w:rsidRPr="008E336C">
        <w:t>Präambel</w:t>
      </w:r>
    </w:p>
    <w:p w14:paraId="47FB3B38" w14:textId="77777777" w:rsidR="00FB3933" w:rsidRPr="008E336C" w:rsidRDefault="00AD4383" w:rsidP="001230A7">
      <w:pPr>
        <w:pStyle w:val="Text"/>
      </w:pPr>
      <w:r w:rsidRPr="008E336C">
        <w:t xml:space="preserve">Der AG beabsichtigt, im Zuge des Bauvorhabens (XXXX) die Vergabe des Gewerkes/der Leistung (XXXX) an eine Drittfirma. Zu diesem Zweck führt der AG Verhandlungen mit verschiedenen Firmen. </w:t>
      </w:r>
    </w:p>
    <w:tbl>
      <w:tblPr>
        <w:tblStyle w:val="Tabellenraster"/>
        <w:tblW w:w="10480" w:type="dxa"/>
        <w:tblCellMar>
          <w:top w:w="57" w:type="dxa"/>
          <w:bottom w:w="57" w:type="dxa"/>
        </w:tblCellMar>
        <w:tblLook w:val="04A0" w:firstRow="1" w:lastRow="0" w:firstColumn="1" w:lastColumn="0" w:noHBand="0" w:noVBand="1"/>
      </w:tblPr>
      <w:tblGrid>
        <w:gridCol w:w="10480"/>
      </w:tblGrid>
      <w:tr w:rsidR="00FA3834" w:rsidRPr="008E336C" w14:paraId="1D14B2A5" w14:textId="77777777" w:rsidTr="00A55BD5">
        <w:tc>
          <w:tcPr>
            <w:tcW w:w="10480" w:type="dxa"/>
          </w:tcPr>
          <w:p w14:paraId="0C1BAEFC" w14:textId="59685A04" w:rsidR="00FB3933" w:rsidRPr="008E336C" w:rsidRDefault="00B15B1B" w:rsidP="00A55BD5">
            <w:pPr>
              <w:pStyle w:val="Text"/>
              <w:spacing w:after="60"/>
              <w:rPr>
                <w:lang w:val="de-DE"/>
              </w:rPr>
            </w:pPr>
            <w:r w:rsidRPr="008E336C">
              <w:rPr>
                <w:lang w:val="de-DE"/>
              </w:rPr>
              <w:t>Die Parteien sind sich darüber einig, dass dieses Verhandlungsprotokoll in Verbindung mit dem noch zu erstellenden Auftragsschreiben des AG Grundlage des Vertrages wird. Das Auftragsschreiben verweist auf dieses Protokoll und macht dessen Inhalte sowie die darin verwiesenen Vertragsbedingungen zum Bestandteil des Vertrages. Die Bezeichnungen ‚AG‘ und ‚AN‘ in diesem Protokoll dienen lediglich der besseren Lesbarkeit und begründen für sich genommen noch keine Beauftragung. Die Beauftragung erfolgt ausschließlich durch das gesonderte Auftragsschreiben des AG.</w:t>
            </w:r>
          </w:p>
        </w:tc>
      </w:tr>
    </w:tbl>
    <w:p w14:paraId="3E162727" w14:textId="77777777" w:rsidR="00AD4383" w:rsidRPr="008E336C" w:rsidRDefault="00AD4383" w:rsidP="001230A7">
      <w:pPr>
        <w:pStyle w:val="Text"/>
      </w:pPr>
      <w:r w:rsidRPr="008E336C">
        <w:t xml:space="preserve">Die Parteien sind sich ferner darüber einig, dass unabhängig davon, wer diese Verhandlung </w:t>
      </w:r>
      <w:proofErr w:type="gramStart"/>
      <w:r w:rsidRPr="008E336C">
        <w:t>führt</w:t>
      </w:r>
      <w:proofErr w:type="gramEnd"/>
      <w:r w:rsidRPr="008E336C">
        <w:t xml:space="preserve"> und das Verhandlungsprotokoll unterzeichnet, dies nichts an den in §</w:t>
      </w:r>
      <w:r w:rsidR="00F71368" w:rsidRPr="008E336C">
        <w:t> </w:t>
      </w:r>
      <w:r w:rsidRPr="008E336C">
        <w:t>5 Ziff. 5.1.1 geregelten Vollmachten ändert. Zur Abgabe rechtsgeschäftlicher Erklärungen nach Unterzeichnung dieses Verhandlungsprotokolls ist ausschließlich die dort genannte Person bevollmächtigt.</w:t>
      </w:r>
    </w:p>
    <w:p w14:paraId="72E8DA62" w14:textId="77777777" w:rsidR="00AD4383" w:rsidRPr="008E336C" w:rsidRDefault="00AD4383" w:rsidP="00A55BD5">
      <w:pPr>
        <w:tabs>
          <w:tab w:val="left" w:pos="1418"/>
        </w:tabs>
        <w:spacing w:after="120"/>
        <w:jc w:val="both"/>
        <w:rPr>
          <w:rFonts w:cs="Arial"/>
          <w:szCs w:val="20"/>
        </w:rPr>
      </w:pPr>
      <w:r w:rsidRPr="008E336C">
        <w:rPr>
          <w:rFonts w:cs="Arial"/>
          <w:szCs w:val="20"/>
        </w:rPr>
        <w:t>Zwischen AG und AN wird im Falle der Beauftragung folgender Vertrag geschlossen:</w:t>
      </w:r>
    </w:p>
    <w:p w14:paraId="6A0ECBEC" w14:textId="77777777" w:rsidR="00AD4383" w:rsidRPr="008E336C" w:rsidRDefault="00AD4383" w:rsidP="00A55BD5">
      <w:pPr>
        <w:pStyle w:val="Titel"/>
        <w:spacing w:after="120"/>
      </w:pPr>
      <w:r w:rsidRPr="008E336C">
        <w:t>Nachunternehmervertrag</w:t>
      </w:r>
    </w:p>
    <w:tbl>
      <w:tblPr>
        <w:tblW w:w="0" w:type="auto"/>
        <w:tblLook w:val="04A0" w:firstRow="1" w:lastRow="0" w:firstColumn="1" w:lastColumn="0" w:noHBand="0" w:noVBand="1"/>
      </w:tblPr>
      <w:tblGrid>
        <w:gridCol w:w="2235"/>
        <w:gridCol w:w="1701"/>
        <w:gridCol w:w="2961"/>
      </w:tblGrid>
      <w:tr w:rsidR="00FA3834" w:rsidRPr="008E336C" w14:paraId="17EB3256" w14:textId="77777777" w:rsidTr="002A0375">
        <w:trPr>
          <w:trHeight w:val="340"/>
        </w:trPr>
        <w:tc>
          <w:tcPr>
            <w:tcW w:w="2235" w:type="dxa"/>
            <w:vAlign w:val="center"/>
          </w:tcPr>
          <w:p w14:paraId="54B21358" w14:textId="77777777" w:rsidR="002A0375" w:rsidRPr="008E336C" w:rsidRDefault="002A0375" w:rsidP="002A0375">
            <w:pPr>
              <w:pStyle w:val="Tabellentext"/>
            </w:pPr>
            <w:r w:rsidRPr="008E336C">
              <w:t>Bezeichnung:</w:t>
            </w:r>
          </w:p>
        </w:tc>
        <w:tc>
          <w:tcPr>
            <w:tcW w:w="1701" w:type="dxa"/>
            <w:vAlign w:val="center"/>
          </w:tcPr>
          <w:p w14:paraId="4E9D056A" w14:textId="77777777" w:rsidR="002A0375" w:rsidRPr="008E336C" w:rsidRDefault="002A0375" w:rsidP="002A0375">
            <w:pPr>
              <w:pStyle w:val="Tabellentext"/>
            </w:pPr>
            <w:r w:rsidRPr="008E336C">
              <w:t xml:space="preserve">NU-Vertrag Nr. </w:t>
            </w:r>
          </w:p>
        </w:tc>
        <w:tc>
          <w:tcPr>
            <w:tcW w:w="2961" w:type="dxa"/>
            <w:tcBorders>
              <w:bottom w:val="single" w:sz="4" w:space="0" w:color="auto"/>
            </w:tcBorders>
            <w:vAlign w:val="center"/>
          </w:tcPr>
          <w:p w14:paraId="78E5834E" w14:textId="73D159D9" w:rsidR="002A0375" w:rsidRPr="008E336C" w:rsidRDefault="002A0375" w:rsidP="002A0375">
            <w:pPr>
              <w:pStyle w:val="Tabellentext"/>
            </w:pPr>
          </w:p>
        </w:tc>
      </w:tr>
      <w:tr w:rsidR="00FA3834" w:rsidRPr="008E336C" w14:paraId="670AC7E9" w14:textId="77777777" w:rsidTr="002A0375">
        <w:trPr>
          <w:trHeight w:val="340"/>
        </w:trPr>
        <w:tc>
          <w:tcPr>
            <w:tcW w:w="2235" w:type="dxa"/>
            <w:vAlign w:val="center"/>
          </w:tcPr>
          <w:p w14:paraId="34F6CF68" w14:textId="77777777" w:rsidR="00B178B5" w:rsidRPr="008E336C" w:rsidRDefault="00B178B5" w:rsidP="002A0375">
            <w:pPr>
              <w:pStyle w:val="Tabellentext"/>
            </w:pPr>
            <w:r w:rsidRPr="008E336C">
              <w:t>Projekt:</w:t>
            </w:r>
          </w:p>
        </w:tc>
        <w:tc>
          <w:tcPr>
            <w:tcW w:w="4662" w:type="dxa"/>
            <w:gridSpan w:val="2"/>
            <w:tcBorders>
              <w:bottom w:val="single" w:sz="4" w:space="0" w:color="auto"/>
            </w:tcBorders>
            <w:vAlign w:val="center"/>
          </w:tcPr>
          <w:p w14:paraId="7B7F8B2A" w14:textId="4170D83C" w:rsidR="00B178B5" w:rsidRPr="008E336C" w:rsidRDefault="00B178B5" w:rsidP="002A0375">
            <w:pPr>
              <w:pStyle w:val="Tabellentext"/>
            </w:pPr>
          </w:p>
        </w:tc>
      </w:tr>
      <w:tr w:rsidR="00FA3834" w:rsidRPr="008E336C" w14:paraId="2CF522E7" w14:textId="77777777" w:rsidTr="002A0375">
        <w:trPr>
          <w:trHeight w:val="340"/>
        </w:trPr>
        <w:tc>
          <w:tcPr>
            <w:tcW w:w="2235" w:type="dxa"/>
            <w:vAlign w:val="center"/>
          </w:tcPr>
          <w:p w14:paraId="23A42703" w14:textId="77777777" w:rsidR="00B178B5" w:rsidRPr="008E336C" w:rsidRDefault="00B178B5" w:rsidP="002A0375">
            <w:pPr>
              <w:pStyle w:val="Tabellentext"/>
            </w:pPr>
            <w:r w:rsidRPr="008E336C">
              <w:t>Kostenstelle:</w:t>
            </w:r>
          </w:p>
        </w:tc>
        <w:tc>
          <w:tcPr>
            <w:tcW w:w="4662" w:type="dxa"/>
            <w:gridSpan w:val="2"/>
            <w:tcBorders>
              <w:top w:val="single" w:sz="4" w:space="0" w:color="auto"/>
              <w:bottom w:val="single" w:sz="4" w:space="0" w:color="auto"/>
            </w:tcBorders>
            <w:vAlign w:val="center"/>
          </w:tcPr>
          <w:p w14:paraId="6B79711C" w14:textId="2124601F" w:rsidR="00B178B5" w:rsidRPr="008E336C" w:rsidRDefault="00B178B5" w:rsidP="002A0375">
            <w:pPr>
              <w:pStyle w:val="Tabellentext"/>
            </w:pPr>
          </w:p>
        </w:tc>
      </w:tr>
      <w:tr w:rsidR="00FA3834" w:rsidRPr="008E336C" w14:paraId="1599D551" w14:textId="77777777" w:rsidTr="002A0375">
        <w:trPr>
          <w:trHeight w:val="340"/>
        </w:trPr>
        <w:tc>
          <w:tcPr>
            <w:tcW w:w="2235" w:type="dxa"/>
            <w:vAlign w:val="center"/>
          </w:tcPr>
          <w:p w14:paraId="5348C8C4" w14:textId="77777777" w:rsidR="00B178B5" w:rsidRPr="008E336C" w:rsidRDefault="00B178B5" w:rsidP="002A0375">
            <w:pPr>
              <w:pStyle w:val="Tabellentext"/>
            </w:pPr>
            <w:r w:rsidRPr="008E336C">
              <w:t>Gewerk:</w:t>
            </w:r>
          </w:p>
        </w:tc>
        <w:tc>
          <w:tcPr>
            <w:tcW w:w="4662" w:type="dxa"/>
            <w:gridSpan w:val="2"/>
            <w:tcBorders>
              <w:top w:val="single" w:sz="4" w:space="0" w:color="auto"/>
              <w:bottom w:val="single" w:sz="4" w:space="0" w:color="auto"/>
            </w:tcBorders>
            <w:vAlign w:val="center"/>
          </w:tcPr>
          <w:p w14:paraId="2A4AE0AB" w14:textId="0B885570" w:rsidR="00B178B5" w:rsidRPr="008E336C" w:rsidRDefault="00B178B5" w:rsidP="002A0375">
            <w:pPr>
              <w:pStyle w:val="Tabellentext"/>
            </w:pPr>
          </w:p>
        </w:tc>
      </w:tr>
      <w:tr w:rsidR="00FA3834" w:rsidRPr="008E336C" w14:paraId="55BD40D5" w14:textId="77777777" w:rsidTr="002A0375">
        <w:trPr>
          <w:trHeight w:val="340"/>
        </w:trPr>
        <w:tc>
          <w:tcPr>
            <w:tcW w:w="2235" w:type="dxa"/>
            <w:vAlign w:val="center"/>
          </w:tcPr>
          <w:p w14:paraId="49994C0F" w14:textId="77777777" w:rsidR="00B178B5" w:rsidRPr="008E336C" w:rsidRDefault="00B178B5" w:rsidP="002A0375">
            <w:pPr>
              <w:pStyle w:val="Tabellentext"/>
            </w:pPr>
            <w:r w:rsidRPr="008E336C">
              <w:t>Auftraggeber des AG:</w:t>
            </w:r>
          </w:p>
        </w:tc>
        <w:tc>
          <w:tcPr>
            <w:tcW w:w="4662" w:type="dxa"/>
            <w:gridSpan w:val="2"/>
            <w:tcBorders>
              <w:top w:val="single" w:sz="4" w:space="0" w:color="auto"/>
              <w:bottom w:val="single" w:sz="4" w:space="0" w:color="auto"/>
            </w:tcBorders>
            <w:vAlign w:val="center"/>
          </w:tcPr>
          <w:p w14:paraId="1907A7CE" w14:textId="08426ACE" w:rsidR="00B178B5" w:rsidRPr="008E336C" w:rsidRDefault="00B178B5" w:rsidP="002A0375">
            <w:pPr>
              <w:pStyle w:val="Tabellentext"/>
            </w:pPr>
          </w:p>
        </w:tc>
      </w:tr>
      <w:tr w:rsidR="00FA3834" w:rsidRPr="008E336C" w14:paraId="3EB8A7B1" w14:textId="77777777" w:rsidTr="002A0375">
        <w:trPr>
          <w:trHeight w:val="340"/>
        </w:trPr>
        <w:tc>
          <w:tcPr>
            <w:tcW w:w="2235" w:type="dxa"/>
            <w:vAlign w:val="center"/>
          </w:tcPr>
          <w:p w14:paraId="586D11A8" w14:textId="77777777" w:rsidR="00920C87" w:rsidRPr="008E336C" w:rsidRDefault="00920C87" w:rsidP="002A0375">
            <w:pPr>
              <w:pStyle w:val="Tabellentext"/>
            </w:pPr>
            <w:r w:rsidRPr="008E336C">
              <w:t>Projektadresse:</w:t>
            </w:r>
          </w:p>
        </w:tc>
        <w:tc>
          <w:tcPr>
            <w:tcW w:w="4662" w:type="dxa"/>
            <w:gridSpan w:val="2"/>
            <w:tcBorders>
              <w:top w:val="single" w:sz="4" w:space="0" w:color="auto"/>
              <w:bottom w:val="single" w:sz="4" w:space="0" w:color="auto"/>
            </w:tcBorders>
            <w:vAlign w:val="center"/>
          </w:tcPr>
          <w:p w14:paraId="6B4B318C" w14:textId="77080E64" w:rsidR="00920C87" w:rsidRPr="008E336C" w:rsidRDefault="00920C87" w:rsidP="002A0375">
            <w:pPr>
              <w:pStyle w:val="Tabellentext"/>
            </w:pPr>
          </w:p>
        </w:tc>
      </w:tr>
    </w:tbl>
    <w:p w14:paraId="4D06176D" w14:textId="77777777" w:rsidR="00AD4383" w:rsidRPr="008E336C" w:rsidRDefault="00AD4383" w:rsidP="00374899">
      <w:pPr>
        <w:pStyle w:val="berschrift1"/>
      </w:pPr>
      <w:r w:rsidRPr="008E336C">
        <w:t>Vertragsgegenstand</w:t>
      </w:r>
    </w:p>
    <w:p w14:paraId="7DBDA089" w14:textId="77777777" w:rsidR="00AD4383" w:rsidRPr="008E336C" w:rsidRDefault="00AD4383" w:rsidP="001230A7">
      <w:pPr>
        <w:pStyle w:val="Text"/>
      </w:pPr>
      <w:r w:rsidRPr="008E336C">
        <w:t>Gegenstand dieses Vertrages ist die Ausführung folgender Bauleistungen/Gewerke an dem Bauvorhaben:</w:t>
      </w:r>
    </w:p>
    <w:tbl>
      <w:tblPr>
        <w:tblW w:w="10485" w:type="dxa"/>
        <w:tblLook w:val="04A0" w:firstRow="1" w:lastRow="0" w:firstColumn="1" w:lastColumn="0" w:noHBand="0" w:noVBand="1"/>
      </w:tblPr>
      <w:tblGrid>
        <w:gridCol w:w="3608"/>
        <w:gridCol w:w="6877"/>
      </w:tblGrid>
      <w:tr w:rsidR="00FA3834" w:rsidRPr="008E336C" w14:paraId="064BBB8E" w14:textId="77777777" w:rsidTr="00A55BD5">
        <w:tc>
          <w:tcPr>
            <w:tcW w:w="3608" w:type="dxa"/>
            <w:vAlign w:val="center"/>
          </w:tcPr>
          <w:p w14:paraId="6EC4B635" w14:textId="77777777" w:rsidR="00591020" w:rsidRPr="008E336C" w:rsidRDefault="00591020" w:rsidP="003E73EA">
            <w:pPr>
              <w:pStyle w:val="Tabellentext"/>
            </w:pPr>
            <w:r w:rsidRPr="008E336C">
              <w:t>Projektname</w:t>
            </w:r>
          </w:p>
        </w:tc>
        <w:tc>
          <w:tcPr>
            <w:tcW w:w="6877" w:type="dxa"/>
            <w:tcBorders>
              <w:bottom w:val="single" w:sz="4" w:space="0" w:color="auto"/>
            </w:tcBorders>
            <w:vAlign w:val="center"/>
          </w:tcPr>
          <w:p w14:paraId="0B8EF4A3" w14:textId="0B1CFCF4" w:rsidR="00591020" w:rsidRPr="008E336C" w:rsidRDefault="00591020" w:rsidP="003E73EA">
            <w:pPr>
              <w:pStyle w:val="Tabellentext"/>
            </w:pPr>
          </w:p>
        </w:tc>
      </w:tr>
      <w:tr w:rsidR="003E73EA" w:rsidRPr="008E336C" w14:paraId="7ED72251" w14:textId="77777777" w:rsidTr="00A55BD5">
        <w:tc>
          <w:tcPr>
            <w:tcW w:w="3608" w:type="dxa"/>
            <w:vAlign w:val="center"/>
          </w:tcPr>
          <w:p w14:paraId="2266DBC1" w14:textId="77777777" w:rsidR="00591020" w:rsidRPr="008E336C" w:rsidRDefault="00591020" w:rsidP="00804743">
            <w:pPr>
              <w:pStyle w:val="Tabellentext"/>
            </w:pPr>
            <w:r w:rsidRPr="008E336C">
              <w:t>Gewerkbezeichnung gem. Liste, ggf. Differenzierung der Leistung.</w:t>
            </w:r>
          </w:p>
        </w:tc>
        <w:tc>
          <w:tcPr>
            <w:tcW w:w="6877" w:type="dxa"/>
            <w:tcBorders>
              <w:top w:val="single" w:sz="4" w:space="0" w:color="auto"/>
              <w:bottom w:val="single" w:sz="4" w:space="0" w:color="auto"/>
            </w:tcBorders>
            <w:vAlign w:val="center"/>
          </w:tcPr>
          <w:p w14:paraId="5F09322F" w14:textId="7220E265" w:rsidR="00591020" w:rsidRPr="008E336C" w:rsidRDefault="00591020" w:rsidP="003E73EA">
            <w:pPr>
              <w:pStyle w:val="Tabellentext"/>
            </w:pPr>
          </w:p>
        </w:tc>
      </w:tr>
    </w:tbl>
    <w:p w14:paraId="1E4C7730" w14:textId="77777777" w:rsidR="00591020" w:rsidRPr="008E336C" w:rsidRDefault="00591020" w:rsidP="00591020">
      <w:pPr>
        <w:pStyle w:val="Abstand"/>
      </w:pPr>
    </w:p>
    <w:p w14:paraId="3343B76E" w14:textId="77777777" w:rsidR="00DE492E" w:rsidRPr="008E336C" w:rsidRDefault="00AD4383" w:rsidP="00A55BD5">
      <w:pPr>
        <w:pStyle w:val="Text"/>
      </w:pPr>
      <w:r w:rsidRPr="008E336C">
        <w:t>Der AG und der AN sind darüber einig, dass es nicht nur auf die konkreten Lieferungen und Leistungen des AN, sondern insbesondere auch auf den Leistungserfolg ankommt. Der Leistungsumfang enthält demnach auch solche Lieferungen und Leistungen innerhalb der Leistungsgrenzen, die für das Werk technisch erforderlich sind, nach der Verkehrssitte, nach sachverständiger Auffassung oder nach den sonstigen Vertragsbestimmungen zu einer vollständigen Leistungen des AN gehören, auch wenn im Einzelfall versäumt wurde, dies schriftlich zu fixieren.</w:t>
      </w:r>
    </w:p>
    <w:p w14:paraId="6D1D5A8E" w14:textId="09D45EC1" w:rsidR="00AD4383" w:rsidRPr="008E336C" w:rsidRDefault="00B178B5" w:rsidP="00DE492E">
      <w:pPr>
        <w:pStyle w:val="berschrift1"/>
      </w:pPr>
      <w:r w:rsidRPr="008E336C">
        <w:br w:type="page"/>
      </w:r>
      <w:r w:rsidR="00AD4383" w:rsidRPr="008E336C">
        <w:lastRenderedPageBreak/>
        <w:t>Vertragsbestandteile</w:t>
      </w:r>
    </w:p>
    <w:p w14:paraId="1A27F033" w14:textId="77777777" w:rsidR="00AD4383" w:rsidRPr="008E336C" w:rsidRDefault="00AD4383" w:rsidP="001230A7">
      <w:pPr>
        <w:pStyle w:val="Text"/>
      </w:pPr>
      <w:r w:rsidRPr="008E336C">
        <w:t>Als Vertragsbestandteile werden die nachfolgend aufgeführten Unterlagen und Regelwerke in der nachgenannten Rang- und Reihenfolge vereinbart:</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452"/>
        <w:gridCol w:w="6203"/>
        <w:gridCol w:w="1276"/>
        <w:gridCol w:w="850"/>
        <w:gridCol w:w="567"/>
      </w:tblGrid>
      <w:tr w:rsidR="00FA3834" w:rsidRPr="008E336C" w14:paraId="5499F05B" w14:textId="77777777" w:rsidTr="00ED1CF7">
        <w:trPr>
          <w:trHeight w:val="284"/>
        </w:trPr>
        <w:tc>
          <w:tcPr>
            <w:tcW w:w="7797" w:type="dxa"/>
            <w:gridSpan w:val="3"/>
            <w:tcBorders>
              <w:top w:val="nil"/>
              <w:left w:val="nil"/>
              <w:bottom w:val="nil"/>
              <w:right w:val="nil"/>
            </w:tcBorders>
            <w:vAlign w:val="center"/>
          </w:tcPr>
          <w:p w14:paraId="09369CB0" w14:textId="77777777" w:rsidR="0067053D" w:rsidRPr="008E336C" w:rsidRDefault="0067053D" w:rsidP="002F2FB5">
            <w:pPr>
              <w:pStyle w:val="berschrift2"/>
            </w:pPr>
            <w:r w:rsidRPr="008E336C">
              <w:t>das Auftragsschreiben</w:t>
            </w:r>
          </w:p>
        </w:tc>
        <w:tc>
          <w:tcPr>
            <w:tcW w:w="1276" w:type="dxa"/>
            <w:tcBorders>
              <w:top w:val="nil"/>
              <w:left w:val="nil"/>
              <w:bottom w:val="nil"/>
              <w:right w:val="nil"/>
            </w:tcBorders>
            <w:vAlign w:val="center"/>
          </w:tcPr>
          <w:p w14:paraId="0F25BC58" w14:textId="77777777" w:rsidR="0067053D" w:rsidRPr="008E336C" w:rsidRDefault="0067053D" w:rsidP="00220A17">
            <w:pPr>
              <w:pStyle w:val="berschriftTabellentext"/>
            </w:pPr>
          </w:p>
        </w:tc>
        <w:tc>
          <w:tcPr>
            <w:tcW w:w="850" w:type="dxa"/>
            <w:tcBorders>
              <w:top w:val="nil"/>
              <w:left w:val="nil"/>
              <w:bottom w:val="nil"/>
              <w:right w:val="nil"/>
            </w:tcBorders>
            <w:vAlign w:val="center"/>
          </w:tcPr>
          <w:p w14:paraId="35B73C7C" w14:textId="77777777" w:rsidR="0067053D" w:rsidRPr="008E336C" w:rsidRDefault="0067053D" w:rsidP="00220A17">
            <w:pPr>
              <w:pStyle w:val="berschriftTabellentext"/>
            </w:pPr>
          </w:p>
        </w:tc>
        <w:tc>
          <w:tcPr>
            <w:tcW w:w="567" w:type="dxa"/>
            <w:tcBorders>
              <w:top w:val="nil"/>
              <w:left w:val="nil"/>
              <w:bottom w:val="nil"/>
              <w:right w:val="nil"/>
            </w:tcBorders>
            <w:vAlign w:val="center"/>
          </w:tcPr>
          <w:p w14:paraId="51982395" w14:textId="77777777" w:rsidR="0067053D" w:rsidRPr="008E336C" w:rsidRDefault="0067053D" w:rsidP="00220A17">
            <w:pPr>
              <w:pStyle w:val="berschriftTabellentext"/>
            </w:pPr>
          </w:p>
        </w:tc>
      </w:tr>
      <w:tr w:rsidR="00FA3834" w:rsidRPr="008E336C" w14:paraId="4942C861" w14:textId="77777777" w:rsidTr="00ED1CF7">
        <w:trPr>
          <w:trHeight w:val="284"/>
        </w:trPr>
        <w:tc>
          <w:tcPr>
            <w:tcW w:w="7797" w:type="dxa"/>
            <w:gridSpan w:val="3"/>
            <w:tcBorders>
              <w:top w:val="nil"/>
              <w:left w:val="nil"/>
              <w:bottom w:val="nil"/>
              <w:right w:val="nil"/>
            </w:tcBorders>
            <w:vAlign w:val="center"/>
          </w:tcPr>
          <w:p w14:paraId="30A6BC1C" w14:textId="77777777" w:rsidR="0067053D" w:rsidRPr="008E336C" w:rsidRDefault="0067053D" w:rsidP="002F2FB5">
            <w:pPr>
              <w:pStyle w:val="berschrift3"/>
            </w:pPr>
            <w:r w:rsidRPr="008E336C">
              <w:t xml:space="preserve">Verhandlungsprotokoll vom </w:t>
            </w:r>
          </w:p>
        </w:tc>
        <w:tc>
          <w:tcPr>
            <w:tcW w:w="1276" w:type="dxa"/>
            <w:tcBorders>
              <w:top w:val="nil"/>
              <w:left w:val="nil"/>
              <w:bottom w:val="single" w:sz="4" w:space="0" w:color="auto"/>
              <w:right w:val="nil"/>
            </w:tcBorders>
            <w:vAlign w:val="center"/>
          </w:tcPr>
          <w:p w14:paraId="078B4AFA" w14:textId="77777777" w:rsidR="0067053D" w:rsidRPr="008E336C" w:rsidRDefault="0067053D" w:rsidP="00220A17">
            <w:pPr>
              <w:pStyle w:val="berschriftTabellentext"/>
            </w:pPr>
            <w:r w:rsidRPr="008E336C">
              <w:t>00.00.0000</w:t>
            </w:r>
          </w:p>
        </w:tc>
        <w:tc>
          <w:tcPr>
            <w:tcW w:w="850" w:type="dxa"/>
            <w:tcBorders>
              <w:top w:val="nil"/>
              <w:left w:val="nil"/>
              <w:bottom w:val="nil"/>
              <w:right w:val="nil"/>
            </w:tcBorders>
            <w:vAlign w:val="center"/>
          </w:tcPr>
          <w:p w14:paraId="05C81345" w14:textId="77777777" w:rsidR="0067053D" w:rsidRPr="008E336C" w:rsidRDefault="0067053D" w:rsidP="00220A17">
            <w:pPr>
              <w:pStyle w:val="berschriftTabellentext"/>
            </w:pPr>
            <w:r w:rsidRPr="008E336C">
              <w:t>Anlage</w:t>
            </w:r>
          </w:p>
        </w:tc>
        <w:tc>
          <w:tcPr>
            <w:tcW w:w="567" w:type="dxa"/>
            <w:tcBorders>
              <w:top w:val="nil"/>
              <w:left w:val="nil"/>
              <w:bottom w:val="single" w:sz="4" w:space="0" w:color="auto"/>
              <w:right w:val="nil"/>
            </w:tcBorders>
            <w:vAlign w:val="center"/>
          </w:tcPr>
          <w:p w14:paraId="6797E540" w14:textId="77777777" w:rsidR="0067053D" w:rsidRPr="008E336C" w:rsidRDefault="00394003" w:rsidP="00220A17">
            <w:pPr>
              <w:pStyle w:val="berschriftTabellentext"/>
            </w:pPr>
            <w:r w:rsidRPr="008E336C">
              <w:t>0</w:t>
            </w:r>
          </w:p>
        </w:tc>
      </w:tr>
      <w:tr w:rsidR="00FA3834" w:rsidRPr="008E336C" w14:paraId="25D6757E" w14:textId="77777777" w:rsidTr="00ED1CF7">
        <w:trPr>
          <w:trHeight w:val="284"/>
        </w:trPr>
        <w:tc>
          <w:tcPr>
            <w:tcW w:w="7797" w:type="dxa"/>
            <w:gridSpan w:val="3"/>
            <w:tcBorders>
              <w:top w:val="nil"/>
              <w:left w:val="nil"/>
              <w:bottom w:val="nil"/>
              <w:right w:val="nil"/>
            </w:tcBorders>
            <w:vAlign w:val="center"/>
          </w:tcPr>
          <w:p w14:paraId="220DFBF2" w14:textId="77777777" w:rsidR="0067053D" w:rsidRPr="008E336C" w:rsidRDefault="0067053D" w:rsidP="002F2FB5">
            <w:pPr>
              <w:pStyle w:val="berschrift3"/>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r w:rsidRPr="008E336C">
              <w:t xml:space="preserve"> Unterlagen des Hauptauftraggebers, im Einzelnen folgende:</w:t>
            </w:r>
          </w:p>
        </w:tc>
        <w:tc>
          <w:tcPr>
            <w:tcW w:w="1276" w:type="dxa"/>
            <w:tcBorders>
              <w:top w:val="single" w:sz="4" w:space="0" w:color="auto"/>
              <w:left w:val="nil"/>
              <w:bottom w:val="nil"/>
              <w:right w:val="nil"/>
            </w:tcBorders>
            <w:vAlign w:val="center"/>
          </w:tcPr>
          <w:p w14:paraId="0D872A11" w14:textId="77777777" w:rsidR="0067053D" w:rsidRPr="008E336C" w:rsidRDefault="0067053D" w:rsidP="00220A17">
            <w:pPr>
              <w:pStyle w:val="berschriftTabellentext"/>
            </w:pPr>
          </w:p>
        </w:tc>
        <w:tc>
          <w:tcPr>
            <w:tcW w:w="850" w:type="dxa"/>
            <w:tcBorders>
              <w:top w:val="nil"/>
              <w:left w:val="nil"/>
              <w:bottom w:val="nil"/>
              <w:right w:val="nil"/>
            </w:tcBorders>
            <w:vAlign w:val="center"/>
          </w:tcPr>
          <w:p w14:paraId="156575AA" w14:textId="77777777" w:rsidR="0067053D" w:rsidRPr="008E336C" w:rsidRDefault="0067053D" w:rsidP="00220A17">
            <w:pPr>
              <w:pStyle w:val="berschriftTabellentext"/>
            </w:pPr>
          </w:p>
        </w:tc>
        <w:tc>
          <w:tcPr>
            <w:tcW w:w="567" w:type="dxa"/>
            <w:tcBorders>
              <w:top w:val="single" w:sz="4" w:space="0" w:color="auto"/>
              <w:left w:val="nil"/>
              <w:bottom w:val="nil"/>
              <w:right w:val="nil"/>
            </w:tcBorders>
            <w:vAlign w:val="center"/>
          </w:tcPr>
          <w:p w14:paraId="705FCA08" w14:textId="77777777" w:rsidR="0067053D" w:rsidRPr="008E336C" w:rsidRDefault="0067053D" w:rsidP="00220A17">
            <w:pPr>
              <w:pStyle w:val="berschriftTabellentext"/>
            </w:pPr>
          </w:p>
        </w:tc>
      </w:tr>
      <w:tr w:rsidR="00FA3834" w:rsidRPr="008E336C" w14:paraId="50F52377" w14:textId="77777777" w:rsidTr="00ED1CF7">
        <w:trPr>
          <w:trHeight w:val="420"/>
        </w:trPr>
        <w:tc>
          <w:tcPr>
            <w:tcW w:w="1142" w:type="dxa"/>
            <w:tcBorders>
              <w:top w:val="nil"/>
              <w:left w:val="nil"/>
              <w:bottom w:val="nil"/>
              <w:right w:val="nil"/>
            </w:tcBorders>
            <w:vAlign w:val="center"/>
          </w:tcPr>
          <w:p w14:paraId="2F661B7F" w14:textId="77777777" w:rsidR="002F2FB5" w:rsidRPr="008E336C" w:rsidRDefault="002F2FB5" w:rsidP="002F2FB5"/>
        </w:tc>
        <w:tc>
          <w:tcPr>
            <w:tcW w:w="6655" w:type="dxa"/>
            <w:gridSpan w:val="2"/>
            <w:tcBorders>
              <w:top w:val="nil"/>
              <w:left w:val="nil"/>
              <w:bottom w:val="single" w:sz="4" w:space="0" w:color="auto"/>
              <w:right w:val="nil"/>
            </w:tcBorders>
            <w:vAlign w:val="center"/>
          </w:tcPr>
          <w:p w14:paraId="7B399DDE" w14:textId="77777777" w:rsidR="002F2FB5" w:rsidRPr="008E336C" w:rsidRDefault="002F2FB5" w:rsidP="002F2FB5"/>
        </w:tc>
        <w:tc>
          <w:tcPr>
            <w:tcW w:w="1276" w:type="dxa"/>
            <w:tcBorders>
              <w:top w:val="nil"/>
              <w:left w:val="nil"/>
              <w:bottom w:val="nil"/>
              <w:right w:val="nil"/>
            </w:tcBorders>
            <w:vAlign w:val="center"/>
          </w:tcPr>
          <w:p w14:paraId="6C6A3978" w14:textId="77777777" w:rsidR="002F2FB5" w:rsidRPr="008E336C" w:rsidRDefault="002F2FB5" w:rsidP="00220A17">
            <w:pPr>
              <w:pStyle w:val="berschriftTabellentext"/>
            </w:pPr>
          </w:p>
        </w:tc>
        <w:tc>
          <w:tcPr>
            <w:tcW w:w="850" w:type="dxa"/>
            <w:tcBorders>
              <w:top w:val="nil"/>
              <w:left w:val="nil"/>
              <w:bottom w:val="nil"/>
              <w:right w:val="nil"/>
            </w:tcBorders>
            <w:vAlign w:val="center"/>
          </w:tcPr>
          <w:p w14:paraId="422B991E" w14:textId="77777777" w:rsidR="002F2FB5" w:rsidRPr="008E336C" w:rsidRDefault="002F2FB5" w:rsidP="00220A17">
            <w:pPr>
              <w:pStyle w:val="berschriftTabellentext"/>
            </w:pPr>
            <w:r w:rsidRPr="008E336C">
              <w:t>Anlage</w:t>
            </w:r>
          </w:p>
        </w:tc>
        <w:tc>
          <w:tcPr>
            <w:tcW w:w="567" w:type="dxa"/>
            <w:tcBorders>
              <w:top w:val="nil"/>
              <w:left w:val="nil"/>
              <w:bottom w:val="single" w:sz="4" w:space="0" w:color="auto"/>
              <w:right w:val="nil"/>
            </w:tcBorders>
            <w:vAlign w:val="center"/>
          </w:tcPr>
          <w:p w14:paraId="1D9DFCBA" w14:textId="77777777" w:rsidR="002F2FB5" w:rsidRPr="008E336C" w:rsidRDefault="00394003" w:rsidP="00220A17">
            <w:pPr>
              <w:pStyle w:val="berschriftTabellentext"/>
            </w:pPr>
            <w:r w:rsidRPr="008E336C">
              <w:t>0</w:t>
            </w:r>
          </w:p>
        </w:tc>
      </w:tr>
      <w:tr w:rsidR="00FA3834" w:rsidRPr="008E336C" w14:paraId="57ADF1CE" w14:textId="77777777" w:rsidTr="00ED1CF7">
        <w:trPr>
          <w:trHeight w:val="284"/>
        </w:trPr>
        <w:tc>
          <w:tcPr>
            <w:tcW w:w="7797" w:type="dxa"/>
            <w:gridSpan w:val="3"/>
            <w:tcBorders>
              <w:top w:val="nil"/>
              <w:left w:val="nil"/>
              <w:bottom w:val="nil"/>
              <w:right w:val="nil"/>
            </w:tcBorders>
            <w:vAlign w:val="center"/>
          </w:tcPr>
          <w:p w14:paraId="613D47DA" w14:textId="77777777" w:rsidR="0067053D" w:rsidRPr="008E336C" w:rsidRDefault="0067053D" w:rsidP="002F2FB5">
            <w:pPr>
              <w:pStyle w:val="berschrift3"/>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r w:rsidRPr="008E336C">
              <w:t xml:space="preserve"> Baugenehmigung vom</w:t>
            </w:r>
          </w:p>
        </w:tc>
        <w:tc>
          <w:tcPr>
            <w:tcW w:w="1276" w:type="dxa"/>
            <w:tcBorders>
              <w:top w:val="nil"/>
              <w:left w:val="nil"/>
              <w:bottom w:val="single" w:sz="4" w:space="0" w:color="auto"/>
              <w:right w:val="nil"/>
            </w:tcBorders>
            <w:vAlign w:val="center"/>
          </w:tcPr>
          <w:p w14:paraId="06FA610C" w14:textId="77777777" w:rsidR="0067053D" w:rsidRPr="008E336C" w:rsidRDefault="0067053D" w:rsidP="00220A17">
            <w:pPr>
              <w:pStyle w:val="berschriftTabellentext"/>
            </w:pPr>
            <w:r w:rsidRPr="008E336C">
              <w:rPr>
                <w:rFonts w:cs="Arial"/>
                <w:szCs w:val="20"/>
              </w:rPr>
              <w:t>00.00.0000</w:t>
            </w:r>
          </w:p>
        </w:tc>
        <w:tc>
          <w:tcPr>
            <w:tcW w:w="850" w:type="dxa"/>
            <w:tcBorders>
              <w:top w:val="nil"/>
              <w:left w:val="nil"/>
              <w:bottom w:val="nil"/>
              <w:right w:val="nil"/>
            </w:tcBorders>
            <w:vAlign w:val="center"/>
          </w:tcPr>
          <w:p w14:paraId="4E69BD95" w14:textId="77777777" w:rsidR="0067053D" w:rsidRPr="008E336C" w:rsidRDefault="0067053D" w:rsidP="00220A17">
            <w:pPr>
              <w:pStyle w:val="berschriftTabellentext"/>
            </w:pPr>
            <w:r w:rsidRPr="008E336C">
              <w:t>Anlage</w:t>
            </w:r>
          </w:p>
        </w:tc>
        <w:tc>
          <w:tcPr>
            <w:tcW w:w="567" w:type="dxa"/>
            <w:tcBorders>
              <w:top w:val="single" w:sz="4" w:space="0" w:color="auto"/>
              <w:left w:val="nil"/>
              <w:bottom w:val="single" w:sz="4" w:space="0" w:color="auto"/>
              <w:right w:val="nil"/>
            </w:tcBorders>
            <w:vAlign w:val="center"/>
          </w:tcPr>
          <w:p w14:paraId="499AEE1F" w14:textId="77777777" w:rsidR="0067053D" w:rsidRPr="008E336C" w:rsidRDefault="00394003" w:rsidP="00220A17">
            <w:pPr>
              <w:pStyle w:val="berschriftTabellentext"/>
            </w:pPr>
            <w:r w:rsidRPr="008E336C">
              <w:t>0</w:t>
            </w:r>
          </w:p>
        </w:tc>
      </w:tr>
      <w:tr w:rsidR="00FA3834" w:rsidRPr="008E336C" w14:paraId="097F7632" w14:textId="77777777" w:rsidTr="00ED1CF7">
        <w:trPr>
          <w:trHeight w:val="284"/>
        </w:trPr>
        <w:tc>
          <w:tcPr>
            <w:tcW w:w="7797" w:type="dxa"/>
            <w:gridSpan w:val="3"/>
            <w:tcBorders>
              <w:top w:val="nil"/>
              <w:left w:val="nil"/>
              <w:bottom w:val="nil"/>
              <w:right w:val="nil"/>
            </w:tcBorders>
            <w:vAlign w:val="center"/>
          </w:tcPr>
          <w:p w14:paraId="47223DCF" w14:textId="274D783F" w:rsidR="0067053D" w:rsidRPr="008E336C" w:rsidRDefault="00FA3834" w:rsidP="002F2FB5">
            <w:pPr>
              <w:pStyle w:val="berschrift3"/>
              <w:rPr>
                <w:caps/>
              </w:rPr>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r w:rsidRPr="008E336C">
              <w:t xml:space="preserve"> </w:t>
            </w:r>
            <w:r w:rsidR="0067053D" w:rsidRPr="008E336C">
              <w:t>Angebot des AN vom</w:t>
            </w:r>
          </w:p>
        </w:tc>
        <w:tc>
          <w:tcPr>
            <w:tcW w:w="1276" w:type="dxa"/>
            <w:tcBorders>
              <w:top w:val="single" w:sz="4" w:space="0" w:color="auto"/>
              <w:left w:val="nil"/>
              <w:bottom w:val="single" w:sz="4" w:space="0" w:color="auto"/>
              <w:right w:val="nil"/>
            </w:tcBorders>
            <w:vAlign w:val="center"/>
          </w:tcPr>
          <w:p w14:paraId="07A9FD1A" w14:textId="77777777" w:rsidR="0067053D" w:rsidRPr="008E336C" w:rsidRDefault="0067053D" w:rsidP="00220A17">
            <w:pPr>
              <w:pStyle w:val="berschriftTabellentext"/>
              <w:rPr>
                <w:rFonts w:cs="Arial"/>
                <w:szCs w:val="20"/>
              </w:rPr>
            </w:pPr>
            <w:r w:rsidRPr="008E336C">
              <w:rPr>
                <w:rFonts w:cs="Arial"/>
                <w:szCs w:val="20"/>
              </w:rPr>
              <w:t>00.00.0000</w:t>
            </w:r>
          </w:p>
        </w:tc>
        <w:tc>
          <w:tcPr>
            <w:tcW w:w="850" w:type="dxa"/>
            <w:tcBorders>
              <w:top w:val="nil"/>
              <w:left w:val="nil"/>
              <w:bottom w:val="nil"/>
              <w:right w:val="nil"/>
            </w:tcBorders>
            <w:vAlign w:val="center"/>
          </w:tcPr>
          <w:p w14:paraId="1F5F8C30" w14:textId="77777777" w:rsidR="0067053D" w:rsidRPr="008E336C" w:rsidRDefault="0067053D" w:rsidP="00220A17">
            <w:pPr>
              <w:pStyle w:val="berschriftTabellentext"/>
            </w:pPr>
            <w:r w:rsidRPr="008E336C">
              <w:t>Anlage</w:t>
            </w:r>
          </w:p>
        </w:tc>
        <w:tc>
          <w:tcPr>
            <w:tcW w:w="567" w:type="dxa"/>
            <w:tcBorders>
              <w:top w:val="single" w:sz="4" w:space="0" w:color="auto"/>
              <w:left w:val="nil"/>
              <w:bottom w:val="single" w:sz="4" w:space="0" w:color="auto"/>
              <w:right w:val="nil"/>
            </w:tcBorders>
            <w:vAlign w:val="center"/>
          </w:tcPr>
          <w:p w14:paraId="2F91DAB1" w14:textId="77777777" w:rsidR="0067053D" w:rsidRPr="008E336C" w:rsidRDefault="00394003" w:rsidP="00220A17">
            <w:pPr>
              <w:pStyle w:val="berschriftTabellentext"/>
            </w:pPr>
            <w:r w:rsidRPr="008E336C">
              <w:t>0</w:t>
            </w:r>
          </w:p>
        </w:tc>
      </w:tr>
      <w:tr w:rsidR="00FA3834" w:rsidRPr="008E336C" w14:paraId="5341343B" w14:textId="77777777" w:rsidTr="00ED1CF7">
        <w:trPr>
          <w:trHeight w:val="284"/>
        </w:trPr>
        <w:tc>
          <w:tcPr>
            <w:tcW w:w="7797" w:type="dxa"/>
            <w:gridSpan w:val="3"/>
            <w:tcBorders>
              <w:top w:val="nil"/>
              <w:left w:val="nil"/>
              <w:bottom w:val="nil"/>
              <w:right w:val="nil"/>
            </w:tcBorders>
            <w:vAlign w:val="center"/>
          </w:tcPr>
          <w:p w14:paraId="79E610FC" w14:textId="77777777" w:rsidR="00591FA5" w:rsidRPr="008E336C" w:rsidRDefault="00591FA5" w:rsidP="002F2FB5">
            <w:pPr>
              <w:pStyle w:val="berschrift3"/>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r w:rsidRPr="008E336C">
              <w:t xml:space="preserve"> </w:t>
            </w:r>
            <w:r w:rsidR="00DA6238" w:rsidRPr="008E336C">
              <w:t>Formblatt „Preisermittlung Zuschlagskalkulation“</w:t>
            </w:r>
            <w:r w:rsidR="00DC53AF" w:rsidRPr="008E336C">
              <w:t xml:space="preserve"> </w:t>
            </w:r>
            <w:r w:rsidRPr="008E336C">
              <w:t>des AN vom</w:t>
            </w:r>
          </w:p>
        </w:tc>
        <w:tc>
          <w:tcPr>
            <w:tcW w:w="1276" w:type="dxa"/>
            <w:tcBorders>
              <w:top w:val="single" w:sz="4" w:space="0" w:color="auto"/>
              <w:left w:val="nil"/>
              <w:bottom w:val="single" w:sz="4" w:space="0" w:color="auto"/>
              <w:right w:val="nil"/>
            </w:tcBorders>
            <w:vAlign w:val="center"/>
          </w:tcPr>
          <w:p w14:paraId="0A2695ED" w14:textId="77777777" w:rsidR="00591FA5" w:rsidRPr="008E336C" w:rsidRDefault="00591FA5" w:rsidP="00220A17">
            <w:pPr>
              <w:pStyle w:val="berschriftTabellentext"/>
              <w:rPr>
                <w:rFonts w:cs="Arial"/>
                <w:szCs w:val="20"/>
              </w:rPr>
            </w:pPr>
            <w:r w:rsidRPr="008E336C">
              <w:rPr>
                <w:rFonts w:cs="Arial"/>
                <w:szCs w:val="20"/>
              </w:rPr>
              <w:t>00.00.0000</w:t>
            </w:r>
          </w:p>
        </w:tc>
        <w:tc>
          <w:tcPr>
            <w:tcW w:w="850" w:type="dxa"/>
            <w:tcBorders>
              <w:top w:val="nil"/>
              <w:left w:val="nil"/>
              <w:bottom w:val="nil"/>
              <w:right w:val="nil"/>
            </w:tcBorders>
            <w:vAlign w:val="center"/>
          </w:tcPr>
          <w:p w14:paraId="05525AAD" w14:textId="77777777" w:rsidR="00591FA5" w:rsidRPr="008E336C" w:rsidRDefault="00591FA5" w:rsidP="00220A17">
            <w:pPr>
              <w:pStyle w:val="berschriftTabellentext"/>
            </w:pPr>
            <w:r w:rsidRPr="008E336C">
              <w:t>Anlage</w:t>
            </w:r>
          </w:p>
        </w:tc>
        <w:tc>
          <w:tcPr>
            <w:tcW w:w="567" w:type="dxa"/>
            <w:tcBorders>
              <w:top w:val="single" w:sz="4" w:space="0" w:color="auto"/>
              <w:left w:val="nil"/>
              <w:bottom w:val="single" w:sz="4" w:space="0" w:color="auto"/>
              <w:right w:val="nil"/>
            </w:tcBorders>
            <w:vAlign w:val="center"/>
          </w:tcPr>
          <w:p w14:paraId="436D4D74" w14:textId="77777777" w:rsidR="00591FA5" w:rsidRPr="008E336C" w:rsidRDefault="00591FA5" w:rsidP="00220A17">
            <w:pPr>
              <w:pStyle w:val="berschriftTabellentext"/>
            </w:pPr>
            <w:r w:rsidRPr="008E336C">
              <w:t>0</w:t>
            </w:r>
          </w:p>
        </w:tc>
      </w:tr>
      <w:tr w:rsidR="00FA3834" w:rsidRPr="008E336C" w14:paraId="3D43780E" w14:textId="77777777" w:rsidTr="00ED1CF7">
        <w:trPr>
          <w:trHeight w:val="284"/>
        </w:trPr>
        <w:tc>
          <w:tcPr>
            <w:tcW w:w="7797" w:type="dxa"/>
            <w:gridSpan w:val="3"/>
            <w:tcBorders>
              <w:top w:val="nil"/>
              <w:left w:val="nil"/>
              <w:bottom w:val="nil"/>
              <w:right w:val="nil"/>
            </w:tcBorders>
            <w:vAlign w:val="center"/>
          </w:tcPr>
          <w:p w14:paraId="077D9427" w14:textId="77777777" w:rsidR="00DC53AF" w:rsidRPr="008E336C" w:rsidRDefault="00DC53AF" w:rsidP="00DA6238">
            <w:pPr>
              <w:pStyle w:val="berschrift3"/>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r w:rsidRPr="008E336C">
              <w:t xml:space="preserve"> </w:t>
            </w:r>
            <w:r w:rsidR="00DA6238" w:rsidRPr="008E336C">
              <w:t>Formblatt „Aufgliederung der Einheitspreise“</w:t>
            </w:r>
            <w:r w:rsidRPr="008E336C">
              <w:t xml:space="preserve"> des AN vom</w:t>
            </w:r>
          </w:p>
        </w:tc>
        <w:tc>
          <w:tcPr>
            <w:tcW w:w="1276" w:type="dxa"/>
            <w:tcBorders>
              <w:top w:val="single" w:sz="4" w:space="0" w:color="auto"/>
              <w:left w:val="nil"/>
              <w:bottom w:val="single" w:sz="4" w:space="0" w:color="auto"/>
              <w:right w:val="nil"/>
            </w:tcBorders>
            <w:vAlign w:val="center"/>
          </w:tcPr>
          <w:p w14:paraId="77A9520A" w14:textId="77777777" w:rsidR="00DC53AF" w:rsidRPr="008E336C" w:rsidRDefault="00DC53AF" w:rsidP="00220A17">
            <w:pPr>
              <w:pStyle w:val="berschriftTabellentext"/>
              <w:rPr>
                <w:rFonts w:cs="Arial"/>
                <w:szCs w:val="20"/>
              </w:rPr>
            </w:pPr>
            <w:r w:rsidRPr="008E336C">
              <w:rPr>
                <w:rFonts w:cs="Arial"/>
                <w:szCs w:val="20"/>
              </w:rPr>
              <w:t>00.00.0000</w:t>
            </w:r>
          </w:p>
        </w:tc>
        <w:tc>
          <w:tcPr>
            <w:tcW w:w="850" w:type="dxa"/>
            <w:tcBorders>
              <w:top w:val="nil"/>
              <w:left w:val="nil"/>
              <w:bottom w:val="nil"/>
              <w:right w:val="nil"/>
            </w:tcBorders>
            <w:vAlign w:val="center"/>
          </w:tcPr>
          <w:p w14:paraId="35BD3A7A" w14:textId="77777777" w:rsidR="00DC53AF" w:rsidRPr="008E336C" w:rsidRDefault="00DC53AF" w:rsidP="00220A17">
            <w:pPr>
              <w:pStyle w:val="berschriftTabellentext"/>
            </w:pPr>
            <w:r w:rsidRPr="008E336C">
              <w:t>Anlage</w:t>
            </w:r>
          </w:p>
        </w:tc>
        <w:tc>
          <w:tcPr>
            <w:tcW w:w="567" w:type="dxa"/>
            <w:tcBorders>
              <w:top w:val="single" w:sz="4" w:space="0" w:color="auto"/>
              <w:left w:val="nil"/>
              <w:bottom w:val="single" w:sz="4" w:space="0" w:color="auto"/>
              <w:right w:val="nil"/>
            </w:tcBorders>
            <w:vAlign w:val="center"/>
          </w:tcPr>
          <w:p w14:paraId="37792314" w14:textId="77777777" w:rsidR="00DC53AF" w:rsidRPr="008E336C" w:rsidRDefault="00DC53AF" w:rsidP="00220A17">
            <w:pPr>
              <w:pStyle w:val="berschriftTabellentext"/>
            </w:pPr>
            <w:r w:rsidRPr="008E336C">
              <w:t>0</w:t>
            </w:r>
          </w:p>
        </w:tc>
      </w:tr>
      <w:tr w:rsidR="00FA3834" w:rsidRPr="008E336C" w14:paraId="37DC4D09" w14:textId="77777777" w:rsidTr="00ED1CF7">
        <w:trPr>
          <w:trHeight w:val="284"/>
        </w:trPr>
        <w:tc>
          <w:tcPr>
            <w:tcW w:w="7797" w:type="dxa"/>
            <w:gridSpan w:val="3"/>
            <w:tcBorders>
              <w:top w:val="nil"/>
              <w:left w:val="nil"/>
              <w:bottom w:val="nil"/>
              <w:right w:val="nil"/>
            </w:tcBorders>
            <w:vAlign w:val="center"/>
          </w:tcPr>
          <w:p w14:paraId="606176FE" w14:textId="77777777" w:rsidR="00DC53AF" w:rsidRPr="008E336C" w:rsidRDefault="00DC53AF" w:rsidP="002F2FB5">
            <w:pPr>
              <w:pStyle w:val="berschrift3"/>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r w:rsidRPr="008E336C">
              <w:t xml:space="preserve"> </w:t>
            </w:r>
            <w:r w:rsidRPr="008E336C">
              <w:rPr>
                <w:caps/>
              </w:rPr>
              <w:t>P</w:t>
            </w:r>
            <w:r w:rsidRPr="008E336C">
              <w:t>rojekt/-Baubeschreibung vom</w:t>
            </w:r>
          </w:p>
        </w:tc>
        <w:tc>
          <w:tcPr>
            <w:tcW w:w="1276" w:type="dxa"/>
            <w:tcBorders>
              <w:top w:val="single" w:sz="4" w:space="0" w:color="auto"/>
              <w:left w:val="nil"/>
              <w:bottom w:val="single" w:sz="4" w:space="0" w:color="auto"/>
              <w:right w:val="nil"/>
            </w:tcBorders>
            <w:vAlign w:val="center"/>
          </w:tcPr>
          <w:p w14:paraId="161EDA2C" w14:textId="77777777" w:rsidR="00DC53AF" w:rsidRPr="008E336C" w:rsidRDefault="00DC53AF" w:rsidP="00220A17">
            <w:pPr>
              <w:pStyle w:val="berschriftTabellentext"/>
              <w:rPr>
                <w:rFonts w:cs="Arial"/>
                <w:szCs w:val="20"/>
              </w:rPr>
            </w:pPr>
            <w:r w:rsidRPr="008E336C">
              <w:rPr>
                <w:rFonts w:cs="Arial"/>
                <w:szCs w:val="20"/>
              </w:rPr>
              <w:t>00.00.0000</w:t>
            </w:r>
          </w:p>
        </w:tc>
        <w:tc>
          <w:tcPr>
            <w:tcW w:w="850" w:type="dxa"/>
            <w:tcBorders>
              <w:top w:val="nil"/>
              <w:left w:val="nil"/>
              <w:bottom w:val="nil"/>
              <w:right w:val="nil"/>
            </w:tcBorders>
            <w:vAlign w:val="center"/>
          </w:tcPr>
          <w:p w14:paraId="38A4930A" w14:textId="77777777" w:rsidR="00DC53AF" w:rsidRPr="008E336C" w:rsidRDefault="00DC53AF" w:rsidP="00220A17">
            <w:pPr>
              <w:pStyle w:val="berschriftTabellentext"/>
            </w:pPr>
            <w:r w:rsidRPr="008E336C">
              <w:t>Anlage</w:t>
            </w:r>
          </w:p>
        </w:tc>
        <w:tc>
          <w:tcPr>
            <w:tcW w:w="567" w:type="dxa"/>
            <w:tcBorders>
              <w:top w:val="single" w:sz="4" w:space="0" w:color="auto"/>
              <w:left w:val="nil"/>
              <w:bottom w:val="single" w:sz="4" w:space="0" w:color="auto"/>
              <w:right w:val="nil"/>
            </w:tcBorders>
            <w:vAlign w:val="center"/>
          </w:tcPr>
          <w:p w14:paraId="1CA9C44C" w14:textId="77777777" w:rsidR="00DC53AF" w:rsidRPr="008E336C" w:rsidRDefault="00DC53AF" w:rsidP="00220A17">
            <w:pPr>
              <w:pStyle w:val="berschriftTabellentext"/>
            </w:pPr>
            <w:r w:rsidRPr="008E336C">
              <w:t>0</w:t>
            </w:r>
          </w:p>
        </w:tc>
      </w:tr>
      <w:tr w:rsidR="00FA3834" w:rsidRPr="008E336C" w14:paraId="54CE2BAE" w14:textId="77777777" w:rsidTr="00ED1CF7">
        <w:trPr>
          <w:trHeight w:val="284"/>
        </w:trPr>
        <w:tc>
          <w:tcPr>
            <w:tcW w:w="7797" w:type="dxa"/>
            <w:gridSpan w:val="3"/>
            <w:tcBorders>
              <w:top w:val="nil"/>
              <w:left w:val="nil"/>
              <w:bottom w:val="nil"/>
              <w:right w:val="nil"/>
            </w:tcBorders>
            <w:vAlign w:val="center"/>
          </w:tcPr>
          <w:p w14:paraId="1984194E" w14:textId="77777777" w:rsidR="00DC53AF" w:rsidRPr="008E336C" w:rsidRDefault="00DC53AF" w:rsidP="002F2FB5">
            <w:pPr>
              <w:pStyle w:val="berschrift3"/>
              <w:rPr>
                <w:caps/>
              </w:rPr>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r w:rsidRPr="008E336C">
              <w:t xml:space="preserve"> Leistungsbeschreibung vom</w:t>
            </w:r>
          </w:p>
        </w:tc>
        <w:tc>
          <w:tcPr>
            <w:tcW w:w="1276" w:type="dxa"/>
            <w:tcBorders>
              <w:top w:val="single" w:sz="4" w:space="0" w:color="auto"/>
              <w:left w:val="nil"/>
              <w:bottom w:val="single" w:sz="4" w:space="0" w:color="auto"/>
              <w:right w:val="nil"/>
            </w:tcBorders>
            <w:vAlign w:val="center"/>
          </w:tcPr>
          <w:p w14:paraId="7BCB804D" w14:textId="77777777" w:rsidR="00DC53AF" w:rsidRPr="008E336C" w:rsidRDefault="00DC53AF" w:rsidP="00220A17">
            <w:pPr>
              <w:pStyle w:val="berschriftTabellentext"/>
              <w:rPr>
                <w:rFonts w:cs="Arial"/>
                <w:szCs w:val="20"/>
              </w:rPr>
            </w:pPr>
            <w:r w:rsidRPr="008E336C">
              <w:rPr>
                <w:rFonts w:cs="Arial"/>
                <w:szCs w:val="20"/>
              </w:rPr>
              <w:t>00.00.0000</w:t>
            </w:r>
          </w:p>
        </w:tc>
        <w:tc>
          <w:tcPr>
            <w:tcW w:w="850" w:type="dxa"/>
            <w:tcBorders>
              <w:top w:val="nil"/>
              <w:left w:val="nil"/>
              <w:bottom w:val="nil"/>
              <w:right w:val="nil"/>
            </w:tcBorders>
            <w:vAlign w:val="center"/>
          </w:tcPr>
          <w:p w14:paraId="4906084D" w14:textId="77777777" w:rsidR="00DC53AF" w:rsidRPr="008E336C" w:rsidRDefault="00DC53AF" w:rsidP="00220A17">
            <w:pPr>
              <w:pStyle w:val="berschriftTabellentext"/>
            </w:pPr>
            <w:r w:rsidRPr="008E336C">
              <w:t>Anlage</w:t>
            </w:r>
          </w:p>
        </w:tc>
        <w:tc>
          <w:tcPr>
            <w:tcW w:w="567" w:type="dxa"/>
            <w:tcBorders>
              <w:top w:val="single" w:sz="4" w:space="0" w:color="auto"/>
              <w:left w:val="nil"/>
              <w:bottom w:val="single" w:sz="4" w:space="0" w:color="auto"/>
              <w:right w:val="nil"/>
            </w:tcBorders>
            <w:vAlign w:val="center"/>
          </w:tcPr>
          <w:p w14:paraId="07795568" w14:textId="77777777" w:rsidR="00DC53AF" w:rsidRPr="008E336C" w:rsidRDefault="00DC53AF" w:rsidP="00220A17">
            <w:pPr>
              <w:pStyle w:val="berschriftTabellentext"/>
            </w:pPr>
            <w:r w:rsidRPr="008E336C">
              <w:t>0</w:t>
            </w:r>
          </w:p>
        </w:tc>
      </w:tr>
      <w:tr w:rsidR="00FA3834" w:rsidRPr="008E336C" w14:paraId="21B48355" w14:textId="77777777" w:rsidTr="00ED1CF7">
        <w:trPr>
          <w:trHeight w:val="284"/>
        </w:trPr>
        <w:tc>
          <w:tcPr>
            <w:tcW w:w="7797" w:type="dxa"/>
            <w:gridSpan w:val="3"/>
            <w:tcBorders>
              <w:top w:val="nil"/>
              <w:left w:val="nil"/>
              <w:bottom w:val="nil"/>
              <w:right w:val="nil"/>
            </w:tcBorders>
            <w:vAlign w:val="center"/>
          </w:tcPr>
          <w:p w14:paraId="046E9532" w14:textId="77777777" w:rsidR="00DC53AF" w:rsidRPr="008E336C" w:rsidRDefault="00DC53AF" w:rsidP="002F2FB5">
            <w:pPr>
              <w:pStyle w:val="berschrift3"/>
              <w:rPr>
                <w:caps/>
              </w:rPr>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r w:rsidRPr="008E336C">
              <w:t xml:space="preserve"> Leistungsverzeichnis vom</w:t>
            </w:r>
          </w:p>
        </w:tc>
        <w:tc>
          <w:tcPr>
            <w:tcW w:w="1276" w:type="dxa"/>
            <w:tcBorders>
              <w:top w:val="single" w:sz="4" w:space="0" w:color="auto"/>
              <w:left w:val="nil"/>
              <w:bottom w:val="single" w:sz="4" w:space="0" w:color="auto"/>
              <w:right w:val="nil"/>
            </w:tcBorders>
            <w:vAlign w:val="center"/>
          </w:tcPr>
          <w:p w14:paraId="215E509E" w14:textId="77777777" w:rsidR="00DC53AF" w:rsidRPr="008E336C" w:rsidRDefault="00DC53AF" w:rsidP="00220A17">
            <w:pPr>
              <w:pStyle w:val="berschriftTabellentext"/>
              <w:rPr>
                <w:rFonts w:cs="Arial"/>
                <w:szCs w:val="20"/>
              </w:rPr>
            </w:pPr>
            <w:r w:rsidRPr="008E336C">
              <w:rPr>
                <w:rFonts w:cs="Arial"/>
                <w:szCs w:val="20"/>
              </w:rPr>
              <w:t>00.00.0000</w:t>
            </w:r>
          </w:p>
        </w:tc>
        <w:tc>
          <w:tcPr>
            <w:tcW w:w="850" w:type="dxa"/>
            <w:tcBorders>
              <w:top w:val="nil"/>
              <w:left w:val="nil"/>
              <w:bottom w:val="nil"/>
              <w:right w:val="nil"/>
            </w:tcBorders>
            <w:vAlign w:val="center"/>
          </w:tcPr>
          <w:p w14:paraId="3A4792BE" w14:textId="77777777" w:rsidR="00DC53AF" w:rsidRPr="008E336C" w:rsidRDefault="00DC53AF" w:rsidP="00220A17">
            <w:pPr>
              <w:pStyle w:val="berschriftTabellentext"/>
            </w:pPr>
            <w:r w:rsidRPr="008E336C">
              <w:t>Anlage</w:t>
            </w:r>
          </w:p>
        </w:tc>
        <w:tc>
          <w:tcPr>
            <w:tcW w:w="567" w:type="dxa"/>
            <w:tcBorders>
              <w:top w:val="single" w:sz="4" w:space="0" w:color="auto"/>
              <w:left w:val="nil"/>
              <w:bottom w:val="single" w:sz="4" w:space="0" w:color="auto"/>
              <w:right w:val="nil"/>
            </w:tcBorders>
            <w:vAlign w:val="center"/>
          </w:tcPr>
          <w:p w14:paraId="66D55897" w14:textId="77777777" w:rsidR="00DC53AF" w:rsidRPr="008E336C" w:rsidRDefault="00DC53AF" w:rsidP="00220A17">
            <w:pPr>
              <w:pStyle w:val="berschriftTabellentext"/>
            </w:pPr>
            <w:r w:rsidRPr="008E336C">
              <w:t>0</w:t>
            </w:r>
          </w:p>
        </w:tc>
      </w:tr>
      <w:tr w:rsidR="00FA3834" w:rsidRPr="008E336C" w14:paraId="054EE107" w14:textId="77777777" w:rsidTr="00ED1CF7">
        <w:trPr>
          <w:trHeight w:val="284"/>
        </w:trPr>
        <w:tc>
          <w:tcPr>
            <w:tcW w:w="7797" w:type="dxa"/>
            <w:gridSpan w:val="3"/>
            <w:tcBorders>
              <w:top w:val="nil"/>
              <w:left w:val="nil"/>
              <w:bottom w:val="nil"/>
              <w:right w:val="nil"/>
            </w:tcBorders>
            <w:vAlign w:val="center"/>
          </w:tcPr>
          <w:p w14:paraId="251F0BA1" w14:textId="77777777" w:rsidR="00DC53AF" w:rsidRPr="008E336C" w:rsidRDefault="00DC53AF" w:rsidP="002F2FB5">
            <w:pPr>
              <w:pStyle w:val="berschrift3"/>
              <w:rPr>
                <w:caps/>
              </w:rPr>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r w:rsidRPr="008E336C">
              <w:t xml:space="preserve"> Gutachten,</w:t>
            </w:r>
            <w:r w:rsidRPr="008E336C">
              <w:rPr>
                <w:b/>
              </w:rPr>
              <w:t xml:space="preserve"> </w:t>
            </w:r>
            <w:r w:rsidRPr="008E336C">
              <w:t>Planunterlagen und Listenverzeichnisse, insbesondere</w:t>
            </w:r>
          </w:p>
        </w:tc>
        <w:tc>
          <w:tcPr>
            <w:tcW w:w="1276" w:type="dxa"/>
            <w:tcBorders>
              <w:top w:val="single" w:sz="4" w:space="0" w:color="auto"/>
              <w:left w:val="nil"/>
              <w:bottom w:val="nil"/>
              <w:right w:val="nil"/>
            </w:tcBorders>
            <w:vAlign w:val="center"/>
          </w:tcPr>
          <w:p w14:paraId="330DD85C" w14:textId="77777777" w:rsidR="00DC53AF" w:rsidRPr="008E336C" w:rsidRDefault="00DC53AF" w:rsidP="00220A17">
            <w:pPr>
              <w:pStyle w:val="berschriftTabellentext"/>
              <w:rPr>
                <w:rFonts w:cs="Arial"/>
                <w:szCs w:val="20"/>
              </w:rPr>
            </w:pPr>
          </w:p>
        </w:tc>
        <w:tc>
          <w:tcPr>
            <w:tcW w:w="850" w:type="dxa"/>
            <w:tcBorders>
              <w:top w:val="nil"/>
              <w:left w:val="nil"/>
              <w:bottom w:val="nil"/>
              <w:right w:val="nil"/>
            </w:tcBorders>
            <w:vAlign w:val="center"/>
          </w:tcPr>
          <w:p w14:paraId="35321618" w14:textId="77777777" w:rsidR="00DC53AF" w:rsidRPr="008E336C" w:rsidRDefault="00DC53AF" w:rsidP="00220A17">
            <w:pPr>
              <w:pStyle w:val="berschriftTabellentext"/>
            </w:pPr>
          </w:p>
        </w:tc>
        <w:tc>
          <w:tcPr>
            <w:tcW w:w="567" w:type="dxa"/>
            <w:tcBorders>
              <w:top w:val="single" w:sz="4" w:space="0" w:color="auto"/>
              <w:left w:val="nil"/>
              <w:bottom w:val="nil"/>
              <w:right w:val="nil"/>
            </w:tcBorders>
            <w:vAlign w:val="center"/>
          </w:tcPr>
          <w:p w14:paraId="5D8653EF" w14:textId="77777777" w:rsidR="00DC53AF" w:rsidRPr="008E336C" w:rsidRDefault="00DC53AF" w:rsidP="00220A17">
            <w:pPr>
              <w:pStyle w:val="berschriftTabellentext"/>
            </w:pPr>
          </w:p>
        </w:tc>
      </w:tr>
      <w:tr w:rsidR="00FA3834" w:rsidRPr="008E336C" w14:paraId="2FCF8196" w14:textId="77777777" w:rsidTr="00ED1CF7">
        <w:trPr>
          <w:trHeight w:val="284"/>
        </w:trPr>
        <w:tc>
          <w:tcPr>
            <w:tcW w:w="1594" w:type="dxa"/>
            <w:gridSpan w:val="2"/>
            <w:tcBorders>
              <w:top w:val="nil"/>
              <w:left w:val="nil"/>
              <w:bottom w:val="nil"/>
              <w:right w:val="nil"/>
            </w:tcBorders>
            <w:vAlign w:val="center"/>
          </w:tcPr>
          <w:p w14:paraId="3E1B7DEB" w14:textId="77777777" w:rsidR="00DC53AF" w:rsidRPr="008E336C" w:rsidRDefault="00DC53AF" w:rsidP="007D07BB">
            <w:pPr>
              <w:spacing w:before="40" w:after="40"/>
              <w:jc w:val="right"/>
              <w:rPr>
                <w:caps/>
              </w:rPr>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6203" w:type="dxa"/>
            <w:tcBorders>
              <w:top w:val="nil"/>
              <w:left w:val="nil"/>
              <w:bottom w:val="nil"/>
              <w:right w:val="nil"/>
            </w:tcBorders>
            <w:vAlign w:val="center"/>
          </w:tcPr>
          <w:p w14:paraId="3FBA78F0" w14:textId="77777777" w:rsidR="00DC53AF" w:rsidRPr="008E336C" w:rsidRDefault="00DC53AF" w:rsidP="007D07BB">
            <w:pPr>
              <w:spacing w:before="40" w:after="40"/>
              <w:rPr>
                <w:caps/>
              </w:rPr>
            </w:pPr>
            <w:r w:rsidRPr="008E336C">
              <w:t>Baugrundgutachten vom</w:t>
            </w:r>
          </w:p>
        </w:tc>
        <w:tc>
          <w:tcPr>
            <w:tcW w:w="1276" w:type="dxa"/>
            <w:tcBorders>
              <w:top w:val="nil"/>
              <w:left w:val="nil"/>
              <w:bottom w:val="single" w:sz="4" w:space="0" w:color="auto"/>
              <w:right w:val="nil"/>
            </w:tcBorders>
            <w:vAlign w:val="center"/>
          </w:tcPr>
          <w:p w14:paraId="6FBE5D7C" w14:textId="77777777" w:rsidR="00DC53AF" w:rsidRPr="008E336C" w:rsidRDefault="00DC53AF" w:rsidP="007D07BB">
            <w:pPr>
              <w:spacing w:before="40" w:after="40"/>
            </w:pPr>
            <w:r w:rsidRPr="008E336C">
              <w:t>00.00.0000</w:t>
            </w:r>
          </w:p>
        </w:tc>
        <w:tc>
          <w:tcPr>
            <w:tcW w:w="850" w:type="dxa"/>
            <w:tcBorders>
              <w:top w:val="nil"/>
              <w:left w:val="nil"/>
              <w:bottom w:val="nil"/>
              <w:right w:val="nil"/>
            </w:tcBorders>
            <w:vAlign w:val="center"/>
          </w:tcPr>
          <w:p w14:paraId="75155721" w14:textId="77777777" w:rsidR="00DC53AF" w:rsidRPr="008E336C" w:rsidRDefault="00DC53AF" w:rsidP="007D07BB">
            <w:pPr>
              <w:spacing w:before="40" w:after="40"/>
            </w:pPr>
            <w:r w:rsidRPr="008E336C">
              <w:t>Anlage</w:t>
            </w:r>
          </w:p>
        </w:tc>
        <w:tc>
          <w:tcPr>
            <w:tcW w:w="567" w:type="dxa"/>
            <w:tcBorders>
              <w:top w:val="nil"/>
              <w:left w:val="nil"/>
              <w:bottom w:val="single" w:sz="4" w:space="0" w:color="auto"/>
              <w:right w:val="nil"/>
            </w:tcBorders>
            <w:vAlign w:val="center"/>
          </w:tcPr>
          <w:p w14:paraId="4EBC7B35" w14:textId="77777777" w:rsidR="00DC53AF" w:rsidRPr="008E336C" w:rsidRDefault="00DC53AF" w:rsidP="007D07BB">
            <w:pPr>
              <w:spacing w:before="40" w:after="40"/>
            </w:pPr>
            <w:r w:rsidRPr="008E336C">
              <w:t>0</w:t>
            </w:r>
          </w:p>
        </w:tc>
      </w:tr>
      <w:tr w:rsidR="00FA3834" w:rsidRPr="008E336C" w14:paraId="0CDC840A" w14:textId="77777777" w:rsidTr="00ED1CF7">
        <w:trPr>
          <w:trHeight w:val="284"/>
        </w:trPr>
        <w:tc>
          <w:tcPr>
            <w:tcW w:w="1594" w:type="dxa"/>
            <w:gridSpan w:val="2"/>
            <w:tcBorders>
              <w:top w:val="nil"/>
              <w:left w:val="nil"/>
              <w:bottom w:val="nil"/>
              <w:right w:val="nil"/>
            </w:tcBorders>
            <w:vAlign w:val="center"/>
          </w:tcPr>
          <w:p w14:paraId="46AB2F75" w14:textId="77777777" w:rsidR="00DC53AF" w:rsidRPr="008E336C" w:rsidRDefault="00DC53AF" w:rsidP="007D07BB">
            <w:pPr>
              <w:spacing w:before="40" w:after="40"/>
              <w:jc w:val="right"/>
              <w:rPr>
                <w:caps/>
              </w:rPr>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6203" w:type="dxa"/>
            <w:tcBorders>
              <w:top w:val="nil"/>
              <w:left w:val="nil"/>
              <w:bottom w:val="nil"/>
              <w:right w:val="nil"/>
            </w:tcBorders>
            <w:vAlign w:val="center"/>
          </w:tcPr>
          <w:p w14:paraId="30487EC9" w14:textId="77777777" w:rsidR="00DC53AF" w:rsidRPr="008E336C" w:rsidRDefault="00DC53AF" w:rsidP="007D07BB">
            <w:pPr>
              <w:spacing w:before="40" w:after="40"/>
              <w:rPr>
                <w:caps/>
              </w:rPr>
            </w:pPr>
            <w:r w:rsidRPr="008E336C">
              <w:t>Schallschutzgutachten vom</w:t>
            </w:r>
          </w:p>
        </w:tc>
        <w:tc>
          <w:tcPr>
            <w:tcW w:w="1276" w:type="dxa"/>
            <w:tcBorders>
              <w:top w:val="single" w:sz="4" w:space="0" w:color="auto"/>
              <w:left w:val="nil"/>
              <w:bottom w:val="single" w:sz="4" w:space="0" w:color="auto"/>
              <w:right w:val="nil"/>
            </w:tcBorders>
            <w:vAlign w:val="center"/>
          </w:tcPr>
          <w:p w14:paraId="6834B258" w14:textId="77777777" w:rsidR="00DC53AF" w:rsidRPr="008E336C" w:rsidRDefault="00DC53AF" w:rsidP="007D07BB">
            <w:pPr>
              <w:spacing w:before="40" w:after="40"/>
            </w:pPr>
            <w:r w:rsidRPr="008E336C">
              <w:t>00.00.0000</w:t>
            </w:r>
          </w:p>
        </w:tc>
        <w:tc>
          <w:tcPr>
            <w:tcW w:w="850" w:type="dxa"/>
            <w:tcBorders>
              <w:top w:val="nil"/>
              <w:left w:val="nil"/>
              <w:bottom w:val="nil"/>
              <w:right w:val="nil"/>
            </w:tcBorders>
            <w:vAlign w:val="center"/>
          </w:tcPr>
          <w:p w14:paraId="48AAC531" w14:textId="77777777" w:rsidR="00DC53AF" w:rsidRPr="008E336C" w:rsidRDefault="00DC53AF" w:rsidP="007D07BB">
            <w:pPr>
              <w:spacing w:before="40" w:after="40"/>
            </w:pPr>
            <w:r w:rsidRPr="008E336C">
              <w:t>Anlage</w:t>
            </w:r>
          </w:p>
        </w:tc>
        <w:tc>
          <w:tcPr>
            <w:tcW w:w="567" w:type="dxa"/>
            <w:tcBorders>
              <w:top w:val="single" w:sz="4" w:space="0" w:color="auto"/>
              <w:left w:val="nil"/>
              <w:bottom w:val="single" w:sz="4" w:space="0" w:color="auto"/>
              <w:right w:val="nil"/>
            </w:tcBorders>
            <w:vAlign w:val="center"/>
          </w:tcPr>
          <w:p w14:paraId="5A5BBFDE" w14:textId="77777777" w:rsidR="00DC53AF" w:rsidRPr="008E336C" w:rsidRDefault="00DC53AF" w:rsidP="007D07BB">
            <w:pPr>
              <w:spacing w:before="40" w:after="40"/>
            </w:pPr>
            <w:r w:rsidRPr="008E336C">
              <w:t>0</w:t>
            </w:r>
          </w:p>
        </w:tc>
      </w:tr>
      <w:tr w:rsidR="00FA3834" w:rsidRPr="008E336C" w14:paraId="7DFB2906" w14:textId="77777777" w:rsidTr="00ED1CF7">
        <w:trPr>
          <w:trHeight w:val="284"/>
        </w:trPr>
        <w:tc>
          <w:tcPr>
            <w:tcW w:w="1594" w:type="dxa"/>
            <w:gridSpan w:val="2"/>
            <w:tcBorders>
              <w:top w:val="nil"/>
              <w:left w:val="nil"/>
              <w:bottom w:val="nil"/>
              <w:right w:val="nil"/>
            </w:tcBorders>
            <w:vAlign w:val="center"/>
          </w:tcPr>
          <w:p w14:paraId="02C225B0" w14:textId="77777777" w:rsidR="00DC53AF" w:rsidRPr="008E336C" w:rsidRDefault="00DC53AF" w:rsidP="007D07BB">
            <w:pPr>
              <w:spacing w:before="40" w:after="40"/>
              <w:jc w:val="right"/>
              <w:rPr>
                <w:caps/>
              </w:rPr>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6203" w:type="dxa"/>
            <w:tcBorders>
              <w:top w:val="nil"/>
              <w:left w:val="nil"/>
              <w:bottom w:val="nil"/>
              <w:right w:val="nil"/>
            </w:tcBorders>
            <w:vAlign w:val="center"/>
          </w:tcPr>
          <w:p w14:paraId="6D2C914C" w14:textId="77777777" w:rsidR="00DC53AF" w:rsidRPr="008E336C" w:rsidRDefault="00DC53AF" w:rsidP="007D07BB">
            <w:pPr>
              <w:spacing w:before="40" w:after="40"/>
              <w:rPr>
                <w:caps/>
              </w:rPr>
            </w:pPr>
            <w:r w:rsidRPr="008E336C">
              <w:t>Brandschutzgutachten vom</w:t>
            </w:r>
          </w:p>
        </w:tc>
        <w:tc>
          <w:tcPr>
            <w:tcW w:w="1276" w:type="dxa"/>
            <w:tcBorders>
              <w:top w:val="single" w:sz="4" w:space="0" w:color="auto"/>
              <w:left w:val="nil"/>
              <w:bottom w:val="single" w:sz="4" w:space="0" w:color="auto"/>
              <w:right w:val="nil"/>
            </w:tcBorders>
            <w:vAlign w:val="center"/>
          </w:tcPr>
          <w:p w14:paraId="61CF11F0" w14:textId="77777777" w:rsidR="00DC53AF" w:rsidRPr="008E336C" w:rsidRDefault="00DC53AF" w:rsidP="007D07BB">
            <w:pPr>
              <w:spacing w:before="40" w:after="40"/>
            </w:pPr>
            <w:r w:rsidRPr="008E336C">
              <w:t>00.00.0000</w:t>
            </w:r>
          </w:p>
        </w:tc>
        <w:tc>
          <w:tcPr>
            <w:tcW w:w="850" w:type="dxa"/>
            <w:tcBorders>
              <w:top w:val="nil"/>
              <w:left w:val="nil"/>
              <w:bottom w:val="nil"/>
              <w:right w:val="nil"/>
            </w:tcBorders>
            <w:vAlign w:val="center"/>
          </w:tcPr>
          <w:p w14:paraId="5FF0025F" w14:textId="77777777" w:rsidR="00DC53AF" w:rsidRPr="008E336C" w:rsidRDefault="00DC53AF" w:rsidP="007D07BB">
            <w:pPr>
              <w:spacing w:before="40" w:after="40"/>
            </w:pPr>
            <w:r w:rsidRPr="008E336C">
              <w:t>Anlage</w:t>
            </w:r>
          </w:p>
        </w:tc>
        <w:tc>
          <w:tcPr>
            <w:tcW w:w="567" w:type="dxa"/>
            <w:tcBorders>
              <w:top w:val="single" w:sz="4" w:space="0" w:color="auto"/>
              <w:left w:val="nil"/>
              <w:bottom w:val="single" w:sz="4" w:space="0" w:color="auto"/>
              <w:right w:val="nil"/>
            </w:tcBorders>
            <w:vAlign w:val="center"/>
          </w:tcPr>
          <w:p w14:paraId="1597DCB8" w14:textId="77777777" w:rsidR="00DC53AF" w:rsidRPr="008E336C" w:rsidRDefault="00DC53AF" w:rsidP="007D07BB">
            <w:pPr>
              <w:spacing w:before="40" w:after="40"/>
            </w:pPr>
            <w:r w:rsidRPr="008E336C">
              <w:t>0</w:t>
            </w:r>
          </w:p>
        </w:tc>
      </w:tr>
      <w:tr w:rsidR="00FA3834" w:rsidRPr="008E336C" w14:paraId="5A99019E" w14:textId="77777777" w:rsidTr="00ED1CF7">
        <w:trPr>
          <w:trHeight w:val="284"/>
        </w:trPr>
        <w:tc>
          <w:tcPr>
            <w:tcW w:w="1594" w:type="dxa"/>
            <w:gridSpan w:val="2"/>
            <w:tcBorders>
              <w:top w:val="nil"/>
              <w:left w:val="nil"/>
              <w:bottom w:val="nil"/>
              <w:right w:val="nil"/>
            </w:tcBorders>
            <w:vAlign w:val="center"/>
          </w:tcPr>
          <w:p w14:paraId="2761D580" w14:textId="77777777" w:rsidR="00DC53AF" w:rsidRPr="008E336C" w:rsidRDefault="00DC53AF" w:rsidP="007D07BB">
            <w:pPr>
              <w:spacing w:before="40" w:after="40"/>
              <w:jc w:val="right"/>
              <w:rPr>
                <w:caps/>
              </w:rPr>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6203" w:type="dxa"/>
            <w:tcBorders>
              <w:top w:val="nil"/>
              <w:left w:val="nil"/>
              <w:bottom w:val="nil"/>
              <w:right w:val="nil"/>
            </w:tcBorders>
            <w:vAlign w:val="center"/>
          </w:tcPr>
          <w:p w14:paraId="6F484EF6" w14:textId="77777777" w:rsidR="00DC53AF" w:rsidRPr="008E336C" w:rsidRDefault="00DC53AF" w:rsidP="007D07BB">
            <w:pPr>
              <w:spacing w:before="40" w:after="40"/>
              <w:rPr>
                <w:caps/>
              </w:rPr>
            </w:pPr>
            <w:r w:rsidRPr="008E336C">
              <w:t>Ausführungsplanung vom</w:t>
            </w:r>
          </w:p>
        </w:tc>
        <w:tc>
          <w:tcPr>
            <w:tcW w:w="1276" w:type="dxa"/>
            <w:tcBorders>
              <w:top w:val="single" w:sz="4" w:space="0" w:color="auto"/>
              <w:left w:val="nil"/>
              <w:bottom w:val="single" w:sz="4" w:space="0" w:color="auto"/>
              <w:right w:val="nil"/>
            </w:tcBorders>
            <w:vAlign w:val="center"/>
          </w:tcPr>
          <w:p w14:paraId="440A2DCD" w14:textId="77777777" w:rsidR="00DC53AF" w:rsidRPr="008E336C" w:rsidRDefault="00DC53AF" w:rsidP="007D07BB">
            <w:pPr>
              <w:spacing w:before="40" w:after="40"/>
            </w:pPr>
            <w:r w:rsidRPr="008E336C">
              <w:t>00.00.0000</w:t>
            </w:r>
          </w:p>
        </w:tc>
        <w:tc>
          <w:tcPr>
            <w:tcW w:w="850" w:type="dxa"/>
            <w:tcBorders>
              <w:top w:val="nil"/>
              <w:left w:val="nil"/>
              <w:bottom w:val="nil"/>
              <w:right w:val="nil"/>
            </w:tcBorders>
            <w:vAlign w:val="center"/>
          </w:tcPr>
          <w:p w14:paraId="558BE3D1" w14:textId="77777777" w:rsidR="00DC53AF" w:rsidRPr="008E336C" w:rsidRDefault="00DC53AF" w:rsidP="007D07BB">
            <w:pPr>
              <w:spacing w:before="40" w:after="40"/>
            </w:pPr>
            <w:r w:rsidRPr="008E336C">
              <w:t>Anlage</w:t>
            </w:r>
          </w:p>
        </w:tc>
        <w:tc>
          <w:tcPr>
            <w:tcW w:w="567" w:type="dxa"/>
            <w:tcBorders>
              <w:top w:val="single" w:sz="4" w:space="0" w:color="auto"/>
              <w:left w:val="nil"/>
              <w:bottom w:val="single" w:sz="4" w:space="0" w:color="auto"/>
              <w:right w:val="nil"/>
            </w:tcBorders>
            <w:vAlign w:val="center"/>
          </w:tcPr>
          <w:p w14:paraId="72AFBAAA" w14:textId="77777777" w:rsidR="00DC53AF" w:rsidRPr="008E336C" w:rsidRDefault="00DC53AF" w:rsidP="007D07BB">
            <w:pPr>
              <w:spacing w:before="40" w:after="40"/>
            </w:pPr>
            <w:r w:rsidRPr="008E336C">
              <w:t>0</w:t>
            </w:r>
          </w:p>
        </w:tc>
      </w:tr>
      <w:tr w:rsidR="00FA3834" w:rsidRPr="008E336C" w14:paraId="0C81C0DD" w14:textId="77777777" w:rsidTr="00ED1CF7">
        <w:trPr>
          <w:trHeight w:val="284"/>
        </w:trPr>
        <w:tc>
          <w:tcPr>
            <w:tcW w:w="1594" w:type="dxa"/>
            <w:gridSpan w:val="2"/>
            <w:tcBorders>
              <w:top w:val="nil"/>
              <w:left w:val="nil"/>
              <w:bottom w:val="nil"/>
              <w:right w:val="nil"/>
            </w:tcBorders>
            <w:vAlign w:val="center"/>
          </w:tcPr>
          <w:p w14:paraId="3ADFFFF6" w14:textId="77777777" w:rsidR="00DC53AF" w:rsidRPr="008E336C" w:rsidRDefault="00DC53AF" w:rsidP="007D07BB">
            <w:pPr>
              <w:spacing w:before="40" w:after="40"/>
              <w:jc w:val="right"/>
              <w:rPr>
                <w:caps/>
              </w:rPr>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r w:rsidRPr="008E336C">
              <w:t xml:space="preserve"> </w:t>
            </w:r>
          </w:p>
        </w:tc>
        <w:tc>
          <w:tcPr>
            <w:tcW w:w="6203" w:type="dxa"/>
            <w:tcBorders>
              <w:top w:val="nil"/>
              <w:left w:val="nil"/>
              <w:bottom w:val="nil"/>
              <w:right w:val="nil"/>
            </w:tcBorders>
            <w:vAlign w:val="center"/>
          </w:tcPr>
          <w:p w14:paraId="3E6B59FB" w14:textId="77777777" w:rsidR="00DC53AF" w:rsidRPr="008E336C" w:rsidRDefault="00DC53AF" w:rsidP="007D07BB">
            <w:pPr>
              <w:spacing w:before="40" w:after="40"/>
              <w:rPr>
                <w:caps/>
              </w:rPr>
            </w:pPr>
            <w:r w:rsidRPr="008E336C">
              <w:t>Entwurfsplanung vom</w:t>
            </w:r>
          </w:p>
        </w:tc>
        <w:tc>
          <w:tcPr>
            <w:tcW w:w="1276" w:type="dxa"/>
            <w:tcBorders>
              <w:top w:val="single" w:sz="4" w:space="0" w:color="auto"/>
              <w:left w:val="nil"/>
              <w:bottom w:val="single" w:sz="4" w:space="0" w:color="auto"/>
              <w:right w:val="nil"/>
            </w:tcBorders>
            <w:vAlign w:val="center"/>
          </w:tcPr>
          <w:p w14:paraId="3767D551" w14:textId="77777777" w:rsidR="00DC53AF" w:rsidRPr="008E336C" w:rsidRDefault="00DC53AF" w:rsidP="007D07BB">
            <w:pPr>
              <w:spacing w:before="40" w:after="40"/>
            </w:pPr>
            <w:r w:rsidRPr="008E336C">
              <w:t>00.00.0000</w:t>
            </w:r>
          </w:p>
        </w:tc>
        <w:tc>
          <w:tcPr>
            <w:tcW w:w="850" w:type="dxa"/>
            <w:tcBorders>
              <w:top w:val="nil"/>
              <w:left w:val="nil"/>
              <w:bottom w:val="nil"/>
              <w:right w:val="nil"/>
            </w:tcBorders>
            <w:vAlign w:val="center"/>
          </w:tcPr>
          <w:p w14:paraId="256F43D1" w14:textId="77777777" w:rsidR="00DC53AF" w:rsidRPr="008E336C" w:rsidRDefault="00DC53AF" w:rsidP="007D07BB">
            <w:pPr>
              <w:spacing w:before="40" w:after="40"/>
            </w:pPr>
            <w:r w:rsidRPr="008E336C">
              <w:t>Anlage</w:t>
            </w:r>
          </w:p>
        </w:tc>
        <w:tc>
          <w:tcPr>
            <w:tcW w:w="567" w:type="dxa"/>
            <w:tcBorders>
              <w:top w:val="single" w:sz="4" w:space="0" w:color="auto"/>
              <w:left w:val="nil"/>
              <w:bottom w:val="single" w:sz="4" w:space="0" w:color="auto"/>
              <w:right w:val="nil"/>
            </w:tcBorders>
            <w:vAlign w:val="center"/>
          </w:tcPr>
          <w:p w14:paraId="38897607" w14:textId="77777777" w:rsidR="00DC53AF" w:rsidRPr="008E336C" w:rsidRDefault="00DC53AF" w:rsidP="007D07BB">
            <w:pPr>
              <w:spacing w:before="40" w:after="40"/>
            </w:pPr>
            <w:r w:rsidRPr="008E336C">
              <w:t>0</w:t>
            </w:r>
          </w:p>
        </w:tc>
      </w:tr>
      <w:tr w:rsidR="00FA3834" w:rsidRPr="008E336C" w14:paraId="5A298E8E" w14:textId="77777777" w:rsidTr="00ED1CF7">
        <w:trPr>
          <w:trHeight w:val="284"/>
        </w:trPr>
        <w:tc>
          <w:tcPr>
            <w:tcW w:w="1594" w:type="dxa"/>
            <w:gridSpan w:val="2"/>
            <w:tcBorders>
              <w:top w:val="nil"/>
              <w:left w:val="nil"/>
              <w:bottom w:val="nil"/>
              <w:right w:val="nil"/>
            </w:tcBorders>
            <w:vAlign w:val="center"/>
          </w:tcPr>
          <w:p w14:paraId="68D09B59" w14:textId="77777777" w:rsidR="00DC53AF" w:rsidRPr="008E336C" w:rsidRDefault="00DC53AF" w:rsidP="007D07BB">
            <w:pPr>
              <w:spacing w:before="40" w:after="40"/>
              <w:jc w:val="right"/>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6203" w:type="dxa"/>
            <w:tcBorders>
              <w:top w:val="nil"/>
              <w:left w:val="nil"/>
              <w:bottom w:val="nil"/>
              <w:right w:val="nil"/>
            </w:tcBorders>
            <w:vAlign w:val="center"/>
          </w:tcPr>
          <w:p w14:paraId="25E4A6F6" w14:textId="77777777" w:rsidR="00DC53AF" w:rsidRPr="008E336C" w:rsidRDefault="00DC53AF" w:rsidP="007D07BB">
            <w:pPr>
              <w:spacing w:before="40" w:after="40"/>
            </w:pPr>
            <w:r w:rsidRPr="008E336C">
              <w:t>Lageplan Baustelleneinrichtungsfläche vom</w:t>
            </w:r>
          </w:p>
        </w:tc>
        <w:tc>
          <w:tcPr>
            <w:tcW w:w="1276" w:type="dxa"/>
            <w:tcBorders>
              <w:top w:val="single" w:sz="4" w:space="0" w:color="auto"/>
              <w:left w:val="nil"/>
              <w:bottom w:val="single" w:sz="4" w:space="0" w:color="auto"/>
              <w:right w:val="nil"/>
            </w:tcBorders>
            <w:vAlign w:val="center"/>
          </w:tcPr>
          <w:p w14:paraId="4FE5E7FC" w14:textId="77777777" w:rsidR="00DC53AF" w:rsidRPr="008E336C" w:rsidRDefault="00DC53AF" w:rsidP="007D07BB">
            <w:pPr>
              <w:spacing w:before="40" w:after="40"/>
            </w:pPr>
            <w:r w:rsidRPr="008E336C">
              <w:t>00.00.0000</w:t>
            </w:r>
          </w:p>
        </w:tc>
        <w:tc>
          <w:tcPr>
            <w:tcW w:w="850" w:type="dxa"/>
            <w:tcBorders>
              <w:top w:val="nil"/>
              <w:left w:val="nil"/>
              <w:bottom w:val="nil"/>
              <w:right w:val="nil"/>
            </w:tcBorders>
            <w:vAlign w:val="center"/>
          </w:tcPr>
          <w:p w14:paraId="4201865D" w14:textId="77777777" w:rsidR="00DC53AF" w:rsidRPr="008E336C" w:rsidRDefault="00DC53AF" w:rsidP="007D07BB">
            <w:pPr>
              <w:spacing w:before="40" w:after="40"/>
            </w:pPr>
            <w:r w:rsidRPr="008E336C">
              <w:t>Anlage</w:t>
            </w:r>
          </w:p>
        </w:tc>
        <w:tc>
          <w:tcPr>
            <w:tcW w:w="567" w:type="dxa"/>
            <w:tcBorders>
              <w:top w:val="single" w:sz="4" w:space="0" w:color="auto"/>
              <w:left w:val="nil"/>
              <w:bottom w:val="single" w:sz="4" w:space="0" w:color="auto"/>
              <w:right w:val="nil"/>
            </w:tcBorders>
            <w:vAlign w:val="center"/>
          </w:tcPr>
          <w:p w14:paraId="4F8C7321" w14:textId="77777777" w:rsidR="00DC53AF" w:rsidRPr="008E336C" w:rsidRDefault="00DC53AF" w:rsidP="007D07BB">
            <w:pPr>
              <w:spacing w:before="40" w:after="40"/>
            </w:pPr>
            <w:r w:rsidRPr="008E336C">
              <w:t>0</w:t>
            </w:r>
          </w:p>
        </w:tc>
      </w:tr>
      <w:tr w:rsidR="00FA3834" w:rsidRPr="008E336C" w14:paraId="7FFA4008" w14:textId="77777777" w:rsidTr="00ED1CF7">
        <w:trPr>
          <w:trHeight w:val="284"/>
        </w:trPr>
        <w:tc>
          <w:tcPr>
            <w:tcW w:w="1594" w:type="dxa"/>
            <w:gridSpan w:val="2"/>
            <w:tcBorders>
              <w:top w:val="nil"/>
              <w:left w:val="nil"/>
              <w:bottom w:val="nil"/>
              <w:right w:val="nil"/>
            </w:tcBorders>
            <w:vAlign w:val="center"/>
          </w:tcPr>
          <w:p w14:paraId="074EC810" w14:textId="77777777" w:rsidR="00DC53AF" w:rsidRPr="008E336C" w:rsidRDefault="00DC53AF" w:rsidP="007D07BB">
            <w:pPr>
              <w:spacing w:before="40" w:after="40"/>
              <w:jc w:val="right"/>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6203" w:type="dxa"/>
            <w:tcBorders>
              <w:top w:val="nil"/>
              <w:left w:val="nil"/>
              <w:bottom w:val="nil"/>
              <w:right w:val="nil"/>
            </w:tcBorders>
            <w:vAlign w:val="center"/>
          </w:tcPr>
          <w:p w14:paraId="745DC58E" w14:textId="77777777" w:rsidR="00DC53AF" w:rsidRPr="008E336C" w:rsidRDefault="00DC53AF" w:rsidP="007D07BB">
            <w:pPr>
              <w:spacing w:before="40" w:after="40"/>
            </w:pPr>
            <w:r w:rsidRPr="008E336C">
              <w:t>Lageplan Baustelleneinrichtungsfläche vom</w:t>
            </w:r>
          </w:p>
        </w:tc>
        <w:tc>
          <w:tcPr>
            <w:tcW w:w="1276" w:type="dxa"/>
            <w:tcBorders>
              <w:top w:val="single" w:sz="4" w:space="0" w:color="auto"/>
              <w:left w:val="nil"/>
              <w:bottom w:val="single" w:sz="4" w:space="0" w:color="auto"/>
              <w:right w:val="nil"/>
            </w:tcBorders>
            <w:vAlign w:val="center"/>
          </w:tcPr>
          <w:p w14:paraId="4C70DE2F" w14:textId="77777777" w:rsidR="00DC53AF" w:rsidRPr="008E336C" w:rsidRDefault="00DC53AF" w:rsidP="007D07BB">
            <w:pPr>
              <w:spacing w:before="40" w:after="40"/>
            </w:pPr>
            <w:r w:rsidRPr="008E336C">
              <w:t>00.00.0000</w:t>
            </w:r>
          </w:p>
        </w:tc>
        <w:tc>
          <w:tcPr>
            <w:tcW w:w="850" w:type="dxa"/>
            <w:tcBorders>
              <w:top w:val="nil"/>
              <w:left w:val="nil"/>
              <w:bottom w:val="nil"/>
              <w:right w:val="nil"/>
            </w:tcBorders>
            <w:vAlign w:val="center"/>
          </w:tcPr>
          <w:p w14:paraId="210885D2" w14:textId="77777777" w:rsidR="00DC53AF" w:rsidRPr="008E336C" w:rsidRDefault="00DC53AF" w:rsidP="007D07BB">
            <w:pPr>
              <w:spacing w:before="40" w:after="40"/>
            </w:pPr>
            <w:r w:rsidRPr="008E336C">
              <w:t>Anlage</w:t>
            </w:r>
          </w:p>
        </w:tc>
        <w:tc>
          <w:tcPr>
            <w:tcW w:w="567" w:type="dxa"/>
            <w:tcBorders>
              <w:top w:val="single" w:sz="4" w:space="0" w:color="auto"/>
              <w:left w:val="nil"/>
              <w:bottom w:val="single" w:sz="4" w:space="0" w:color="auto"/>
              <w:right w:val="nil"/>
            </w:tcBorders>
            <w:vAlign w:val="center"/>
          </w:tcPr>
          <w:p w14:paraId="5F028D79" w14:textId="77777777" w:rsidR="00DC53AF" w:rsidRPr="008E336C" w:rsidRDefault="00DC53AF" w:rsidP="007D07BB">
            <w:pPr>
              <w:spacing w:before="40" w:after="40"/>
            </w:pPr>
            <w:r w:rsidRPr="008E336C">
              <w:t>0</w:t>
            </w:r>
          </w:p>
        </w:tc>
      </w:tr>
      <w:tr w:rsidR="00FA3834" w:rsidRPr="008E336C" w14:paraId="124C8757" w14:textId="77777777" w:rsidTr="00ED1CF7">
        <w:trPr>
          <w:trHeight w:val="284"/>
        </w:trPr>
        <w:tc>
          <w:tcPr>
            <w:tcW w:w="1594" w:type="dxa"/>
            <w:gridSpan w:val="2"/>
            <w:tcBorders>
              <w:top w:val="nil"/>
              <w:left w:val="nil"/>
              <w:bottom w:val="nil"/>
              <w:right w:val="nil"/>
            </w:tcBorders>
            <w:vAlign w:val="center"/>
          </w:tcPr>
          <w:p w14:paraId="3E777462" w14:textId="77777777" w:rsidR="00DC53AF" w:rsidRPr="008E336C" w:rsidRDefault="00DC53AF" w:rsidP="007D07BB">
            <w:pPr>
              <w:spacing w:before="40" w:after="40"/>
              <w:jc w:val="right"/>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6203" w:type="dxa"/>
            <w:tcBorders>
              <w:top w:val="nil"/>
              <w:left w:val="nil"/>
              <w:bottom w:val="nil"/>
              <w:right w:val="nil"/>
            </w:tcBorders>
            <w:vAlign w:val="center"/>
          </w:tcPr>
          <w:p w14:paraId="07B8A8A6" w14:textId="77777777" w:rsidR="00DC53AF" w:rsidRPr="008E336C" w:rsidRDefault="00DC53AF" w:rsidP="007D07BB">
            <w:pPr>
              <w:spacing w:before="40" w:after="40"/>
            </w:pPr>
            <w:r w:rsidRPr="008E336C">
              <w:t>SCC-Checkliste</w:t>
            </w:r>
          </w:p>
        </w:tc>
        <w:tc>
          <w:tcPr>
            <w:tcW w:w="1276" w:type="dxa"/>
            <w:tcBorders>
              <w:top w:val="single" w:sz="4" w:space="0" w:color="auto"/>
              <w:left w:val="nil"/>
              <w:bottom w:val="single" w:sz="4" w:space="0" w:color="auto"/>
              <w:right w:val="nil"/>
            </w:tcBorders>
            <w:vAlign w:val="center"/>
          </w:tcPr>
          <w:p w14:paraId="522AA200" w14:textId="77777777" w:rsidR="00DC53AF" w:rsidRPr="008E336C" w:rsidRDefault="00DC53AF" w:rsidP="007D07BB">
            <w:pPr>
              <w:spacing w:before="40" w:after="40"/>
            </w:pPr>
            <w:r w:rsidRPr="008E336C">
              <w:t>00.00.0000</w:t>
            </w:r>
          </w:p>
        </w:tc>
        <w:tc>
          <w:tcPr>
            <w:tcW w:w="850" w:type="dxa"/>
            <w:tcBorders>
              <w:top w:val="nil"/>
              <w:left w:val="nil"/>
              <w:bottom w:val="nil"/>
              <w:right w:val="nil"/>
            </w:tcBorders>
            <w:vAlign w:val="center"/>
          </w:tcPr>
          <w:p w14:paraId="4895AE98" w14:textId="77777777" w:rsidR="00DC53AF" w:rsidRPr="008E336C" w:rsidRDefault="00DC53AF" w:rsidP="007D07BB">
            <w:pPr>
              <w:spacing w:before="40" w:after="40"/>
            </w:pPr>
            <w:r w:rsidRPr="008E336C">
              <w:t>Anlage</w:t>
            </w:r>
          </w:p>
        </w:tc>
        <w:tc>
          <w:tcPr>
            <w:tcW w:w="567" w:type="dxa"/>
            <w:tcBorders>
              <w:top w:val="single" w:sz="4" w:space="0" w:color="auto"/>
              <w:left w:val="nil"/>
              <w:bottom w:val="single" w:sz="4" w:space="0" w:color="auto"/>
              <w:right w:val="nil"/>
            </w:tcBorders>
            <w:vAlign w:val="center"/>
          </w:tcPr>
          <w:p w14:paraId="3157D9D5" w14:textId="77777777" w:rsidR="00DC53AF" w:rsidRPr="008E336C" w:rsidRDefault="00DC53AF" w:rsidP="007D07BB">
            <w:pPr>
              <w:spacing w:before="40" w:after="40"/>
            </w:pPr>
            <w:r w:rsidRPr="008E336C">
              <w:t>0</w:t>
            </w:r>
          </w:p>
        </w:tc>
      </w:tr>
      <w:tr w:rsidR="00FA3834" w:rsidRPr="008E336C" w14:paraId="494670F1" w14:textId="77777777" w:rsidTr="00ED1CF7">
        <w:trPr>
          <w:trHeight w:val="284"/>
        </w:trPr>
        <w:tc>
          <w:tcPr>
            <w:tcW w:w="1594" w:type="dxa"/>
            <w:gridSpan w:val="2"/>
            <w:tcBorders>
              <w:top w:val="nil"/>
              <w:left w:val="nil"/>
              <w:bottom w:val="nil"/>
              <w:right w:val="nil"/>
            </w:tcBorders>
            <w:vAlign w:val="center"/>
          </w:tcPr>
          <w:p w14:paraId="1CF0C89C" w14:textId="77777777" w:rsidR="00DC53AF" w:rsidRPr="008E336C" w:rsidRDefault="00DC53AF" w:rsidP="007D07BB">
            <w:pPr>
              <w:spacing w:before="40" w:after="40"/>
              <w:jc w:val="right"/>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6203" w:type="dxa"/>
            <w:tcBorders>
              <w:top w:val="nil"/>
              <w:left w:val="nil"/>
              <w:bottom w:val="nil"/>
              <w:right w:val="nil"/>
            </w:tcBorders>
            <w:vAlign w:val="center"/>
          </w:tcPr>
          <w:p w14:paraId="5C4CBE65" w14:textId="77777777" w:rsidR="00DC53AF" w:rsidRPr="008E336C" w:rsidRDefault="00DC53AF" w:rsidP="007D07BB">
            <w:pPr>
              <w:spacing w:before="40" w:after="40"/>
            </w:pPr>
            <w:r w:rsidRPr="008E336C">
              <w:t>Sonstige</w:t>
            </w:r>
          </w:p>
        </w:tc>
        <w:tc>
          <w:tcPr>
            <w:tcW w:w="1276" w:type="dxa"/>
            <w:tcBorders>
              <w:top w:val="single" w:sz="4" w:space="0" w:color="auto"/>
              <w:left w:val="nil"/>
              <w:bottom w:val="single" w:sz="4" w:space="0" w:color="auto"/>
              <w:right w:val="nil"/>
            </w:tcBorders>
            <w:vAlign w:val="center"/>
          </w:tcPr>
          <w:p w14:paraId="07310B9A" w14:textId="77777777" w:rsidR="00DC53AF" w:rsidRPr="008E336C" w:rsidRDefault="00DC53AF" w:rsidP="007D07BB">
            <w:pPr>
              <w:spacing w:before="40" w:after="40"/>
            </w:pPr>
            <w:r w:rsidRPr="008E336C">
              <w:t>00.00.0000</w:t>
            </w:r>
          </w:p>
        </w:tc>
        <w:tc>
          <w:tcPr>
            <w:tcW w:w="850" w:type="dxa"/>
            <w:tcBorders>
              <w:top w:val="nil"/>
              <w:left w:val="nil"/>
              <w:bottom w:val="nil"/>
              <w:right w:val="nil"/>
            </w:tcBorders>
            <w:vAlign w:val="center"/>
          </w:tcPr>
          <w:p w14:paraId="7F96BD6D" w14:textId="77777777" w:rsidR="00DC53AF" w:rsidRPr="008E336C" w:rsidRDefault="00DC53AF" w:rsidP="007D07BB">
            <w:pPr>
              <w:spacing w:before="40" w:after="40"/>
            </w:pPr>
            <w:r w:rsidRPr="008E336C">
              <w:t>Anlage</w:t>
            </w:r>
          </w:p>
        </w:tc>
        <w:tc>
          <w:tcPr>
            <w:tcW w:w="567" w:type="dxa"/>
            <w:tcBorders>
              <w:top w:val="single" w:sz="4" w:space="0" w:color="auto"/>
              <w:left w:val="nil"/>
              <w:bottom w:val="single" w:sz="4" w:space="0" w:color="auto"/>
              <w:right w:val="nil"/>
            </w:tcBorders>
            <w:vAlign w:val="center"/>
          </w:tcPr>
          <w:p w14:paraId="54EDFE6D" w14:textId="77777777" w:rsidR="00DC53AF" w:rsidRPr="008E336C" w:rsidRDefault="00DC53AF" w:rsidP="007D07BB">
            <w:pPr>
              <w:spacing w:before="40" w:after="40"/>
            </w:pPr>
            <w:r w:rsidRPr="008E336C">
              <w:t>0</w:t>
            </w:r>
          </w:p>
        </w:tc>
      </w:tr>
      <w:tr w:rsidR="00FA3834" w:rsidRPr="008E336C" w14:paraId="3BFD3F4E" w14:textId="77777777" w:rsidTr="00ED1CF7">
        <w:trPr>
          <w:trHeight w:val="284"/>
        </w:trPr>
        <w:tc>
          <w:tcPr>
            <w:tcW w:w="7797" w:type="dxa"/>
            <w:gridSpan w:val="3"/>
            <w:tcBorders>
              <w:top w:val="nil"/>
              <w:left w:val="nil"/>
              <w:bottom w:val="nil"/>
              <w:right w:val="nil"/>
            </w:tcBorders>
            <w:vAlign w:val="center"/>
          </w:tcPr>
          <w:p w14:paraId="2E67A31F" w14:textId="77777777" w:rsidR="00DC53AF" w:rsidRPr="008E336C" w:rsidRDefault="00DC53AF" w:rsidP="00F21C2D">
            <w:pPr>
              <w:pStyle w:val="berschrift3"/>
            </w:pPr>
            <w:r w:rsidRPr="008E336C">
              <w:fldChar w:fldCharType="begin">
                <w:ffData>
                  <w:name w:val="Kontrollkästchen1"/>
                  <w:enabled/>
                  <w:calcOnExit w:val="0"/>
                  <w:checkBox>
                    <w:sizeAuto/>
                    <w:default w:val="0"/>
                  </w:checkBox>
                </w:ffData>
              </w:fldChar>
            </w:r>
            <w:r w:rsidRPr="008E336C">
              <w:instrText xml:space="preserve"> FORMCHECKBOX </w:instrText>
            </w:r>
            <w:r w:rsidRPr="008E336C">
              <w:fldChar w:fldCharType="separate"/>
            </w:r>
            <w:r w:rsidRPr="008E336C">
              <w:fldChar w:fldCharType="end"/>
            </w:r>
            <w:r w:rsidRPr="008E336C">
              <w:t xml:space="preserve"> Zahlungsplan vom </w:t>
            </w:r>
          </w:p>
        </w:tc>
        <w:tc>
          <w:tcPr>
            <w:tcW w:w="1276" w:type="dxa"/>
            <w:tcBorders>
              <w:top w:val="single" w:sz="4" w:space="0" w:color="auto"/>
              <w:left w:val="nil"/>
              <w:bottom w:val="single" w:sz="4" w:space="0" w:color="auto"/>
              <w:right w:val="nil"/>
            </w:tcBorders>
            <w:vAlign w:val="center"/>
          </w:tcPr>
          <w:p w14:paraId="58E9A05F" w14:textId="77777777" w:rsidR="00DC53AF" w:rsidRPr="008E336C" w:rsidRDefault="00DC53AF" w:rsidP="00220A17">
            <w:pPr>
              <w:pStyle w:val="berschriftTabellentext"/>
            </w:pPr>
            <w:r w:rsidRPr="008E336C">
              <w:rPr>
                <w:rFonts w:cs="Arial"/>
                <w:szCs w:val="20"/>
              </w:rPr>
              <w:t>00.00.0000</w:t>
            </w:r>
          </w:p>
        </w:tc>
        <w:tc>
          <w:tcPr>
            <w:tcW w:w="850" w:type="dxa"/>
            <w:tcBorders>
              <w:top w:val="nil"/>
              <w:left w:val="nil"/>
              <w:bottom w:val="nil"/>
              <w:right w:val="nil"/>
            </w:tcBorders>
            <w:vAlign w:val="center"/>
          </w:tcPr>
          <w:p w14:paraId="15BA3AA0" w14:textId="77777777" w:rsidR="00DC53AF" w:rsidRPr="008E336C" w:rsidRDefault="00DC53AF" w:rsidP="00220A17">
            <w:pPr>
              <w:pStyle w:val="berschriftTabellentext"/>
            </w:pPr>
            <w:r w:rsidRPr="008E336C">
              <w:t>Anlage</w:t>
            </w:r>
          </w:p>
        </w:tc>
        <w:tc>
          <w:tcPr>
            <w:tcW w:w="567" w:type="dxa"/>
            <w:tcBorders>
              <w:top w:val="single" w:sz="4" w:space="0" w:color="auto"/>
              <w:left w:val="nil"/>
              <w:bottom w:val="single" w:sz="4" w:space="0" w:color="auto"/>
              <w:right w:val="nil"/>
            </w:tcBorders>
            <w:vAlign w:val="center"/>
          </w:tcPr>
          <w:p w14:paraId="2467C4FF" w14:textId="77777777" w:rsidR="00DC53AF" w:rsidRPr="008E336C" w:rsidRDefault="00DC53AF" w:rsidP="00220A17">
            <w:pPr>
              <w:pStyle w:val="berschriftTabellentext"/>
            </w:pPr>
            <w:r w:rsidRPr="008E336C">
              <w:t>0</w:t>
            </w:r>
          </w:p>
        </w:tc>
      </w:tr>
      <w:tr w:rsidR="00FA3834" w:rsidRPr="008E336C" w14:paraId="6DFC0D93" w14:textId="77777777" w:rsidTr="00ED1CF7">
        <w:trPr>
          <w:trHeight w:val="284"/>
        </w:trPr>
        <w:tc>
          <w:tcPr>
            <w:tcW w:w="7797" w:type="dxa"/>
            <w:gridSpan w:val="3"/>
            <w:tcBorders>
              <w:top w:val="nil"/>
              <w:left w:val="nil"/>
              <w:bottom w:val="nil"/>
              <w:right w:val="nil"/>
            </w:tcBorders>
            <w:vAlign w:val="center"/>
          </w:tcPr>
          <w:p w14:paraId="7D7276EA" w14:textId="6CC841D9" w:rsidR="00DC53AF" w:rsidRPr="008E336C" w:rsidRDefault="00FA3834" w:rsidP="002F2FB5">
            <w:pPr>
              <w:pStyle w:val="berschrift3"/>
              <w:tabs>
                <w:tab w:val="clear" w:pos="851"/>
              </w:tabs>
              <w:jc w:val="left"/>
            </w:pPr>
            <w:r w:rsidRPr="008E336C">
              <w:fldChar w:fldCharType="begin">
                <w:ffData>
                  <w:name w:val="Kontrollkästchen1"/>
                  <w:enabled/>
                  <w:calcOnExit w:val="0"/>
                  <w:checkBox>
                    <w:sizeAuto/>
                    <w:default w:val="1"/>
                  </w:checkBox>
                </w:ffData>
              </w:fldChar>
            </w:r>
            <w:bookmarkStart w:id="0" w:name="Kontrollkästchen1"/>
            <w:r w:rsidRPr="008E336C">
              <w:instrText xml:space="preserve"> FORMCHECKBOX </w:instrText>
            </w:r>
            <w:r w:rsidRPr="008E336C">
              <w:fldChar w:fldCharType="separate"/>
            </w:r>
            <w:r w:rsidRPr="008E336C">
              <w:fldChar w:fldCharType="end"/>
            </w:r>
            <w:bookmarkEnd w:id="0"/>
            <w:r w:rsidR="00DC53AF" w:rsidRPr="008E336C">
              <w:t xml:space="preserve"> Allgemeine Vertragsbedingungen für Nachunternehmer </w:t>
            </w:r>
            <w:r w:rsidR="00DC53AF" w:rsidRPr="008E336C">
              <w:rPr>
                <w:b/>
                <w:bCs/>
              </w:rPr>
              <w:t>(AVN)</w:t>
            </w:r>
          </w:p>
          <w:p w14:paraId="2B48D835" w14:textId="017F05CE" w:rsidR="00DC53AF" w:rsidRPr="008E336C" w:rsidRDefault="00DC53AF" w:rsidP="00C62873">
            <w:pPr>
              <w:ind w:left="1202"/>
              <w:rPr>
                <w:rFonts w:ascii="Arial Narrow" w:hAnsi="Arial Narrow"/>
              </w:rPr>
            </w:pPr>
            <w:r w:rsidRPr="008E336C">
              <w:rPr>
                <w:rFonts w:ascii="Arial Narrow" w:hAnsi="Arial Narrow" w:cs="Arial"/>
                <w:sz w:val="16"/>
                <w:szCs w:val="20"/>
              </w:rPr>
              <w:t>(aktueller Stand:</w:t>
            </w:r>
            <w:r w:rsidR="00C62873" w:rsidRPr="008E336C">
              <w:rPr>
                <w:rFonts w:ascii="Arial Narrow" w:hAnsi="Arial Narrow" w:cs="Arial"/>
                <w:sz w:val="16"/>
                <w:szCs w:val="20"/>
              </w:rPr>
              <w:br/>
            </w:r>
            <w:r w:rsidR="00A850BE" w:rsidRPr="008E336C">
              <w:rPr>
                <w:rFonts w:ascii="Arial Narrow" w:hAnsi="Arial Narrow" w:cs="Arial"/>
                <w:sz w:val="16"/>
                <w:szCs w:val="20"/>
              </w:rPr>
              <w:t>0</w:t>
            </w:r>
            <w:r w:rsidR="002D6E1D" w:rsidRPr="008E336C">
              <w:rPr>
                <w:rFonts w:ascii="Arial Narrow" w:hAnsi="Arial Narrow" w:cs="Arial"/>
                <w:sz w:val="16"/>
                <w:szCs w:val="20"/>
              </w:rPr>
              <w:t>8</w:t>
            </w:r>
            <w:r w:rsidR="00A850BE" w:rsidRPr="008E336C">
              <w:rPr>
                <w:rFonts w:ascii="Arial Narrow" w:hAnsi="Arial Narrow" w:cs="Arial"/>
                <w:sz w:val="16"/>
                <w:szCs w:val="20"/>
              </w:rPr>
              <w:t>/20</w:t>
            </w:r>
            <w:r w:rsidR="002D6E1D" w:rsidRPr="008E336C">
              <w:rPr>
                <w:rFonts w:ascii="Arial Narrow" w:hAnsi="Arial Narrow" w:cs="Arial"/>
                <w:sz w:val="16"/>
                <w:szCs w:val="20"/>
              </w:rPr>
              <w:t>25</w:t>
            </w:r>
            <w:r w:rsidRPr="008E336C">
              <w:rPr>
                <w:rFonts w:ascii="Arial Narrow" w:hAnsi="Arial Narrow" w:cs="Arial"/>
                <w:sz w:val="16"/>
                <w:szCs w:val="20"/>
              </w:rPr>
              <w:t xml:space="preserve"> - einsehbar unter </w:t>
            </w:r>
            <w:r w:rsidR="002D6E1D" w:rsidRPr="008E336C">
              <w:rPr>
                <w:rFonts w:ascii="Arial Narrow" w:hAnsi="Arial Narrow" w:cs="Arial"/>
                <w:b/>
                <w:sz w:val="16"/>
              </w:rPr>
              <w:t>www.knoll-bau.de/einkauf</w:t>
            </w:r>
            <w:r w:rsidRPr="008E336C">
              <w:rPr>
                <w:rFonts w:ascii="Arial Narrow" w:hAnsi="Arial Narrow" w:cs="Arial"/>
                <w:sz w:val="16"/>
                <w:szCs w:val="20"/>
              </w:rPr>
              <w:t>)</w:t>
            </w:r>
          </w:p>
        </w:tc>
        <w:tc>
          <w:tcPr>
            <w:tcW w:w="1276" w:type="dxa"/>
            <w:tcBorders>
              <w:top w:val="nil"/>
              <w:left w:val="nil"/>
              <w:bottom w:val="nil"/>
              <w:right w:val="nil"/>
            </w:tcBorders>
            <w:vAlign w:val="center"/>
          </w:tcPr>
          <w:p w14:paraId="249B43FE" w14:textId="77777777" w:rsidR="00DC53AF" w:rsidRPr="008E336C" w:rsidRDefault="00DC53AF" w:rsidP="00220A17">
            <w:pPr>
              <w:pStyle w:val="berschriftTabellentext"/>
              <w:rPr>
                <w:rFonts w:cs="Arial"/>
                <w:szCs w:val="20"/>
              </w:rPr>
            </w:pPr>
          </w:p>
        </w:tc>
        <w:tc>
          <w:tcPr>
            <w:tcW w:w="850" w:type="dxa"/>
            <w:tcBorders>
              <w:top w:val="nil"/>
              <w:left w:val="nil"/>
              <w:bottom w:val="nil"/>
              <w:right w:val="nil"/>
            </w:tcBorders>
            <w:vAlign w:val="center"/>
          </w:tcPr>
          <w:p w14:paraId="738C3FD6" w14:textId="77777777" w:rsidR="00DC53AF" w:rsidRPr="008E336C" w:rsidRDefault="00DC53AF" w:rsidP="00220A17">
            <w:pPr>
              <w:pStyle w:val="berschriftTabellentext"/>
            </w:pPr>
          </w:p>
        </w:tc>
        <w:tc>
          <w:tcPr>
            <w:tcW w:w="567" w:type="dxa"/>
            <w:tcBorders>
              <w:top w:val="single" w:sz="4" w:space="0" w:color="auto"/>
              <w:left w:val="nil"/>
              <w:bottom w:val="nil"/>
              <w:right w:val="nil"/>
            </w:tcBorders>
            <w:vAlign w:val="center"/>
          </w:tcPr>
          <w:p w14:paraId="6679E967" w14:textId="77777777" w:rsidR="00DC53AF" w:rsidRPr="008E336C" w:rsidRDefault="00DC53AF" w:rsidP="00220A17">
            <w:pPr>
              <w:pStyle w:val="berschriftTabellentext"/>
            </w:pPr>
          </w:p>
        </w:tc>
      </w:tr>
      <w:tr w:rsidR="00FA3834" w:rsidRPr="008E336C" w14:paraId="767AFD74" w14:textId="77777777" w:rsidTr="00ED1CF7">
        <w:trPr>
          <w:trHeight w:val="284"/>
        </w:trPr>
        <w:tc>
          <w:tcPr>
            <w:tcW w:w="7797" w:type="dxa"/>
            <w:gridSpan w:val="3"/>
            <w:tcBorders>
              <w:top w:val="nil"/>
              <w:left w:val="nil"/>
              <w:bottom w:val="nil"/>
              <w:right w:val="nil"/>
            </w:tcBorders>
            <w:vAlign w:val="center"/>
          </w:tcPr>
          <w:p w14:paraId="79A1B596" w14:textId="2CDE708F" w:rsidR="00DC53AF" w:rsidRPr="008E336C" w:rsidRDefault="00FA3834" w:rsidP="00ED1CF7">
            <w:pPr>
              <w:pStyle w:val="berschrift3"/>
              <w:jc w:val="left"/>
            </w:pPr>
            <w:r w:rsidRPr="008E336C">
              <w:fldChar w:fldCharType="begin">
                <w:ffData>
                  <w:name w:val=""/>
                  <w:enabled/>
                  <w:calcOnExit w:val="0"/>
                  <w:checkBox>
                    <w:sizeAuto/>
                    <w:default w:val="1"/>
                  </w:checkBox>
                </w:ffData>
              </w:fldChar>
            </w:r>
            <w:r w:rsidRPr="008E336C">
              <w:instrText xml:space="preserve"> FORMCHECKBOX </w:instrText>
            </w:r>
            <w:r w:rsidRPr="008E336C">
              <w:fldChar w:fldCharType="separate"/>
            </w:r>
            <w:r w:rsidRPr="008E336C">
              <w:fldChar w:fldCharType="end"/>
            </w:r>
            <w:r w:rsidR="00DC53AF" w:rsidRPr="008E336C">
              <w:t xml:space="preserve"> Zusätzliche Vertragsbedingungen</w:t>
            </w:r>
            <w:r w:rsidR="00DC53AF" w:rsidRPr="008E336C">
              <w:rPr>
                <w:b/>
              </w:rPr>
              <w:t xml:space="preserve"> </w:t>
            </w:r>
            <w:r w:rsidR="00DC53AF" w:rsidRPr="008E336C">
              <w:t>Arbeitssicherheit auf Baustellen</w:t>
            </w:r>
            <w:r w:rsidR="00ED1CF7" w:rsidRPr="008E336C">
              <w:br/>
            </w:r>
            <w:r w:rsidR="00DC53AF" w:rsidRPr="008E336C">
              <w:t xml:space="preserve"> </w:t>
            </w:r>
            <w:r w:rsidR="00DC53AF" w:rsidRPr="008E336C">
              <w:rPr>
                <w:b/>
                <w:bCs/>
              </w:rPr>
              <w:t>(ZVB</w:t>
            </w:r>
            <w:r w:rsidR="00ED1CF7" w:rsidRPr="008E336C">
              <w:rPr>
                <w:b/>
                <w:bCs/>
              </w:rPr>
              <w:t>-SGU</w:t>
            </w:r>
            <w:r w:rsidR="00DC53AF" w:rsidRPr="008E336C">
              <w:rPr>
                <w:b/>
                <w:bCs/>
              </w:rPr>
              <w:t>)</w:t>
            </w:r>
          </w:p>
          <w:p w14:paraId="4BC03EFE" w14:textId="3B62758E" w:rsidR="00DC53AF" w:rsidRPr="008E336C" w:rsidRDefault="00DC53AF" w:rsidP="00A850BE">
            <w:pPr>
              <w:ind w:left="1202"/>
            </w:pPr>
            <w:r w:rsidRPr="008E336C">
              <w:rPr>
                <w:rFonts w:ascii="Arial Narrow" w:hAnsi="Arial Narrow" w:cs="Arial"/>
                <w:sz w:val="16"/>
                <w:szCs w:val="20"/>
              </w:rPr>
              <w:t xml:space="preserve">(aktueller Stand: </w:t>
            </w:r>
            <w:r w:rsidR="00C62873" w:rsidRPr="008E336C">
              <w:rPr>
                <w:rFonts w:ascii="Arial Narrow" w:hAnsi="Arial Narrow" w:cs="Arial"/>
                <w:sz w:val="16"/>
                <w:szCs w:val="20"/>
              </w:rPr>
              <w:br/>
            </w:r>
            <w:r w:rsidRPr="008E336C">
              <w:rPr>
                <w:rFonts w:ascii="Arial Narrow" w:hAnsi="Arial Narrow" w:cs="Arial"/>
                <w:sz w:val="16"/>
                <w:szCs w:val="20"/>
              </w:rPr>
              <w:t>0</w:t>
            </w:r>
            <w:r w:rsidR="002D6E1D" w:rsidRPr="008E336C">
              <w:rPr>
                <w:rFonts w:ascii="Arial Narrow" w:hAnsi="Arial Narrow" w:cs="Arial"/>
                <w:sz w:val="16"/>
                <w:szCs w:val="20"/>
              </w:rPr>
              <w:t>8</w:t>
            </w:r>
            <w:r w:rsidR="00A850BE" w:rsidRPr="008E336C">
              <w:rPr>
                <w:rFonts w:ascii="Arial Narrow" w:hAnsi="Arial Narrow" w:cs="Arial"/>
                <w:sz w:val="16"/>
                <w:szCs w:val="20"/>
              </w:rPr>
              <w:t>/20</w:t>
            </w:r>
            <w:r w:rsidR="002D6E1D" w:rsidRPr="008E336C">
              <w:rPr>
                <w:rFonts w:ascii="Arial Narrow" w:hAnsi="Arial Narrow" w:cs="Arial"/>
                <w:sz w:val="16"/>
                <w:szCs w:val="20"/>
              </w:rPr>
              <w:t>25</w:t>
            </w:r>
            <w:r w:rsidRPr="008E336C">
              <w:rPr>
                <w:rFonts w:ascii="Arial Narrow" w:hAnsi="Arial Narrow" w:cs="Arial"/>
                <w:sz w:val="16"/>
                <w:szCs w:val="20"/>
              </w:rPr>
              <w:t xml:space="preserve"> - einsehbar unter</w:t>
            </w:r>
            <w:r w:rsidRPr="008E336C">
              <w:rPr>
                <w:rFonts w:ascii="Arial Narrow" w:hAnsi="Arial Narrow" w:cs="Arial"/>
                <w:b/>
                <w:sz w:val="16"/>
                <w:szCs w:val="20"/>
              </w:rPr>
              <w:t xml:space="preserve"> </w:t>
            </w:r>
            <w:r w:rsidR="002D6E1D" w:rsidRPr="008E336C">
              <w:rPr>
                <w:rFonts w:ascii="Arial Narrow" w:hAnsi="Arial Narrow" w:cs="Arial"/>
                <w:b/>
                <w:sz w:val="16"/>
              </w:rPr>
              <w:t>https://www.knoll-bau.de/einkauf</w:t>
            </w:r>
            <w:r w:rsidRPr="008E336C">
              <w:rPr>
                <w:rFonts w:ascii="Arial Narrow" w:hAnsi="Arial Narrow" w:cs="Arial"/>
                <w:sz w:val="16"/>
                <w:szCs w:val="20"/>
              </w:rPr>
              <w:t>)</w:t>
            </w:r>
          </w:p>
        </w:tc>
        <w:tc>
          <w:tcPr>
            <w:tcW w:w="1276" w:type="dxa"/>
            <w:tcBorders>
              <w:top w:val="nil"/>
              <w:left w:val="nil"/>
              <w:bottom w:val="nil"/>
              <w:right w:val="nil"/>
            </w:tcBorders>
            <w:vAlign w:val="center"/>
          </w:tcPr>
          <w:p w14:paraId="293D67B9" w14:textId="77777777" w:rsidR="00DC53AF" w:rsidRPr="008E336C" w:rsidRDefault="00DC53AF" w:rsidP="00220A17">
            <w:pPr>
              <w:pStyle w:val="berschriftTabellentext"/>
              <w:rPr>
                <w:rFonts w:cs="Arial"/>
                <w:szCs w:val="20"/>
              </w:rPr>
            </w:pPr>
          </w:p>
        </w:tc>
        <w:tc>
          <w:tcPr>
            <w:tcW w:w="850" w:type="dxa"/>
            <w:tcBorders>
              <w:top w:val="nil"/>
              <w:left w:val="nil"/>
              <w:bottom w:val="nil"/>
              <w:right w:val="nil"/>
            </w:tcBorders>
            <w:vAlign w:val="center"/>
          </w:tcPr>
          <w:p w14:paraId="33C0E8B1" w14:textId="77777777" w:rsidR="00DC53AF" w:rsidRPr="008E336C" w:rsidRDefault="00DC53AF" w:rsidP="00220A17">
            <w:pPr>
              <w:pStyle w:val="berschriftTabellentext"/>
            </w:pPr>
          </w:p>
        </w:tc>
        <w:tc>
          <w:tcPr>
            <w:tcW w:w="567" w:type="dxa"/>
            <w:tcBorders>
              <w:top w:val="nil"/>
              <w:left w:val="nil"/>
              <w:bottom w:val="nil"/>
              <w:right w:val="nil"/>
            </w:tcBorders>
            <w:vAlign w:val="center"/>
          </w:tcPr>
          <w:p w14:paraId="0AABA8E5" w14:textId="77777777" w:rsidR="00DC53AF" w:rsidRPr="008E336C" w:rsidRDefault="00DC53AF" w:rsidP="00220A17">
            <w:pPr>
              <w:pStyle w:val="berschriftTabellentext"/>
            </w:pPr>
          </w:p>
        </w:tc>
      </w:tr>
      <w:tr w:rsidR="00FA3834" w:rsidRPr="008E336C" w14:paraId="0C038583" w14:textId="77777777" w:rsidTr="00ED1CF7">
        <w:trPr>
          <w:trHeight w:val="284"/>
        </w:trPr>
        <w:tc>
          <w:tcPr>
            <w:tcW w:w="7797" w:type="dxa"/>
            <w:gridSpan w:val="3"/>
            <w:tcBorders>
              <w:top w:val="nil"/>
              <w:left w:val="nil"/>
              <w:bottom w:val="nil"/>
              <w:right w:val="nil"/>
            </w:tcBorders>
            <w:vAlign w:val="center"/>
          </w:tcPr>
          <w:p w14:paraId="675A480B" w14:textId="77777777" w:rsidR="00DC53AF" w:rsidRPr="008E336C" w:rsidRDefault="00DC53AF" w:rsidP="00220A17">
            <w:pPr>
              <w:pStyle w:val="berschrift3"/>
              <w:tabs>
                <w:tab w:val="clear" w:pos="851"/>
              </w:tabs>
            </w:pPr>
            <w:r w:rsidRPr="008E336C">
              <w:t>Die anerkannten Regeln der Technik zum Zeitpunkt der Abnahme.</w:t>
            </w:r>
          </w:p>
        </w:tc>
        <w:tc>
          <w:tcPr>
            <w:tcW w:w="1276" w:type="dxa"/>
            <w:tcBorders>
              <w:top w:val="nil"/>
              <w:left w:val="nil"/>
              <w:bottom w:val="nil"/>
              <w:right w:val="nil"/>
            </w:tcBorders>
            <w:vAlign w:val="center"/>
          </w:tcPr>
          <w:p w14:paraId="0D8AC669" w14:textId="77777777" w:rsidR="00DC53AF" w:rsidRPr="008E336C" w:rsidRDefault="00DC53AF" w:rsidP="00220A17">
            <w:pPr>
              <w:pStyle w:val="berschriftTabellentext"/>
              <w:rPr>
                <w:rFonts w:cs="Arial"/>
                <w:szCs w:val="20"/>
              </w:rPr>
            </w:pPr>
          </w:p>
        </w:tc>
        <w:tc>
          <w:tcPr>
            <w:tcW w:w="850" w:type="dxa"/>
            <w:tcBorders>
              <w:top w:val="nil"/>
              <w:left w:val="nil"/>
              <w:bottom w:val="nil"/>
              <w:right w:val="nil"/>
            </w:tcBorders>
            <w:vAlign w:val="center"/>
          </w:tcPr>
          <w:p w14:paraId="1FEA59A7" w14:textId="77777777" w:rsidR="00DC53AF" w:rsidRPr="008E336C" w:rsidRDefault="00DC53AF" w:rsidP="00220A17">
            <w:pPr>
              <w:pStyle w:val="berschriftTabellentext"/>
            </w:pPr>
          </w:p>
        </w:tc>
        <w:tc>
          <w:tcPr>
            <w:tcW w:w="567" w:type="dxa"/>
            <w:tcBorders>
              <w:top w:val="nil"/>
              <w:left w:val="nil"/>
              <w:bottom w:val="nil"/>
              <w:right w:val="nil"/>
            </w:tcBorders>
            <w:vAlign w:val="center"/>
          </w:tcPr>
          <w:p w14:paraId="7C7E1549" w14:textId="77777777" w:rsidR="00DC53AF" w:rsidRPr="008E336C" w:rsidRDefault="00DC53AF" w:rsidP="00220A17">
            <w:pPr>
              <w:pStyle w:val="berschriftTabellentext"/>
            </w:pPr>
          </w:p>
        </w:tc>
      </w:tr>
      <w:tr w:rsidR="00FA3834" w:rsidRPr="008E336C" w14:paraId="63DBF34E" w14:textId="77777777" w:rsidTr="00ED1CF7">
        <w:trPr>
          <w:trHeight w:val="284"/>
        </w:trPr>
        <w:tc>
          <w:tcPr>
            <w:tcW w:w="7797" w:type="dxa"/>
            <w:gridSpan w:val="3"/>
            <w:tcBorders>
              <w:top w:val="nil"/>
              <w:left w:val="nil"/>
              <w:bottom w:val="nil"/>
              <w:right w:val="nil"/>
            </w:tcBorders>
            <w:vAlign w:val="center"/>
          </w:tcPr>
          <w:p w14:paraId="7E25ACF5" w14:textId="476C6D30" w:rsidR="00DC53AF" w:rsidRPr="008E336C" w:rsidRDefault="002E6CD0" w:rsidP="002F2FB5">
            <w:pPr>
              <w:pStyle w:val="berschrift3"/>
              <w:tabs>
                <w:tab w:val="clear" w:pos="851"/>
              </w:tabs>
              <w:jc w:val="left"/>
            </w:pPr>
            <w:r w:rsidRPr="008E336C">
              <w:t xml:space="preserve">Für das vertragsgegenständliche </w:t>
            </w:r>
            <w:r w:rsidR="003566B2" w:rsidRPr="008E336C">
              <w:t>Bauvorhaben gelten,</w:t>
            </w:r>
            <w:r w:rsidRPr="008E336C">
              <w:t xml:space="preserve"> die zum Zeitpunkt des Vertragsschlusses in der Bundesrepublik Deutschland </w:t>
            </w:r>
            <w:r w:rsidR="003566B2" w:rsidRPr="008E336C">
              <w:t>anerkannten,</w:t>
            </w:r>
            <w:r w:rsidRPr="008E336C">
              <w:t xml:space="preserve"> technischen Regeln, insbesondere DIN-, EN-, ISO-, VDI- und VDE-Normen </w:t>
            </w:r>
            <w:r w:rsidRPr="008E336C">
              <w:lastRenderedPageBreak/>
              <w:t>sowie in Deutschland geltende EU-Normen in ihrer jeweils gültigen Fassung. Entwürfe technischer Regelwerke (z.</w:t>
            </w:r>
            <w:r w:rsidR="008E336C">
              <w:t> </w:t>
            </w:r>
            <w:r w:rsidRPr="008E336C">
              <w:t>B. DIN-Entwürfe) finden nur Anwendung, sofern sie ausdrücklich vereinbart wurden. Änderungen technischer Normen nach Vertragsschluss werden nur berücksichtigt, wenn sie zum Zeitpunkt der Abnahme allgemein anerkannt und für die Ausführung erforderlich sind.</w:t>
            </w:r>
          </w:p>
        </w:tc>
        <w:tc>
          <w:tcPr>
            <w:tcW w:w="1276" w:type="dxa"/>
            <w:tcBorders>
              <w:top w:val="nil"/>
              <w:left w:val="nil"/>
              <w:bottom w:val="nil"/>
              <w:right w:val="nil"/>
            </w:tcBorders>
            <w:vAlign w:val="center"/>
          </w:tcPr>
          <w:p w14:paraId="06691FF4" w14:textId="77777777" w:rsidR="00DC53AF" w:rsidRPr="008E336C" w:rsidRDefault="00DC53AF" w:rsidP="00220A17">
            <w:pPr>
              <w:pStyle w:val="berschriftTabellentext"/>
              <w:rPr>
                <w:rFonts w:cs="Arial"/>
                <w:szCs w:val="20"/>
              </w:rPr>
            </w:pPr>
          </w:p>
        </w:tc>
        <w:tc>
          <w:tcPr>
            <w:tcW w:w="850" w:type="dxa"/>
            <w:tcBorders>
              <w:top w:val="nil"/>
              <w:left w:val="nil"/>
              <w:bottom w:val="nil"/>
              <w:right w:val="nil"/>
            </w:tcBorders>
            <w:vAlign w:val="center"/>
          </w:tcPr>
          <w:p w14:paraId="09FB8B51" w14:textId="77777777" w:rsidR="00DC53AF" w:rsidRPr="008E336C" w:rsidRDefault="00DC53AF" w:rsidP="00220A17">
            <w:pPr>
              <w:pStyle w:val="berschriftTabellentext"/>
            </w:pPr>
          </w:p>
        </w:tc>
        <w:tc>
          <w:tcPr>
            <w:tcW w:w="567" w:type="dxa"/>
            <w:tcBorders>
              <w:top w:val="nil"/>
              <w:left w:val="nil"/>
              <w:bottom w:val="nil"/>
              <w:right w:val="nil"/>
            </w:tcBorders>
            <w:vAlign w:val="center"/>
          </w:tcPr>
          <w:p w14:paraId="121C5455" w14:textId="77777777" w:rsidR="00DC53AF" w:rsidRPr="008E336C" w:rsidRDefault="00DC53AF" w:rsidP="00220A17">
            <w:pPr>
              <w:pStyle w:val="berschriftTabellentext"/>
            </w:pPr>
          </w:p>
        </w:tc>
      </w:tr>
      <w:tr w:rsidR="00FA3834" w:rsidRPr="008E336C" w14:paraId="12B25890" w14:textId="77777777" w:rsidTr="00ED1CF7">
        <w:trPr>
          <w:trHeight w:val="651"/>
        </w:trPr>
        <w:tc>
          <w:tcPr>
            <w:tcW w:w="7797" w:type="dxa"/>
            <w:gridSpan w:val="3"/>
            <w:tcBorders>
              <w:top w:val="nil"/>
              <w:left w:val="nil"/>
              <w:bottom w:val="nil"/>
              <w:right w:val="nil"/>
            </w:tcBorders>
            <w:vAlign w:val="center"/>
          </w:tcPr>
          <w:p w14:paraId="0811DA8B" w14:textId="77777777" w:rsidR="00DC53AF" w:rsidRPr="008E336C" w:rsidRDefault="00DC53AF" w:rsidP="002F2FB5">
            <w:pPr>
              <w:pStyle w:val="berschrift3"/>
              <w:tabs>
                <w:tab w:val="clear" w:pos="851"/>
              </w:tabs>
              <w:jc w:val="left"/>
            </w:pPr>
            <w:r w:rsidRPr="008E336C">
              <w:rPr>
                <w:rFonts w:cs="Arial"/>
                <w:szCs w:val="20"/>
              </w:rPr>
              <w:t>VOB/B, Allgemeine Vertragsbedingungen für die Ausführung von Bauleistungen, in der zum Zeitpunkt des Vertragsschlusses gültigen Fassung.</w:t>
            </w:r>
          </w:p>
        </w:tc>
        <w:tc>
          <w:tcPr>
            <w:tcW w:w="1276" w:type="dxa"/>
            <w:tcBorders>
              <w:top w:val="nil"/>
              <w:left w:val="nil"/>
              <w:bottom w:val="nil"/>
              <w:right w:val="nil"/>
            </w:tcBorders>
            <w:vAlign w:val="center"/>
          </w:tcPr>
          <w:p w14:paraId="2FF9CCDB" w14:textId="77777777" w:rsidR="00DC53AF" w:rsidRPr="008E336C" w:rsidRDefault="00DC53AF" w:rsidP="00220A17">
            <w:pPr>
              <w:pStyle w:val="berschriftTabellentext"/>
              <w:rPr>
                <w:rFonts w:cs="Arial"/>
                <w:szCs w:val="20"/>
              </w:rPr>
            </w:pPr>
          </w:p>
        </w:tc>
        <w:tc>
          <w:tcPr>
            <w:tcW w:w="850" w:type="dxa"/>
            <w:tcBorders>
              <w:top w:val="nil"/>
              <w:left w:val="nil"/>
              <w:bottom w:val="nil"/>
              <w:right w:val="nil"/>
            </w:tcBorders>
            <w:vAlign w:val="center"/>
          </w:tcPr>
          <w:p w14:paraId="1D34B68B" w14:textId="77777777" w:rsidR="00DC53AF" w:rsidRPr="008E336C" w:rsidRDefault="00DC53AF" w:rsidP="00220A17">
            <w:pPr>
              <w:pStyle w:val="berschriftTabellentext"/>
            </w:pPr>
          </w:p>
        </w:tc>
        <w:tc>
          <w:tcPr>
            <w:tcW w:w="567" w:type="dxa"/>
            <w:tcBorders>
              <w:top w:val="nil"/>
              <w:left w:val="nil"/>
              <w:bottom w:val="nil"/>
              <w:right w:val="nil"/>
            </w:tcBorders>
            <w:vAlign w:val="center"/>
          </w:tcPr>
          <w:p w14:paraId="0A4BA2D4" w14:textId="77777777" w:rsidR="00DC53AF" w:rsidRPr="008E336C" w:rsidRDefault="00DC53AF" w:rsidP="00220A17">
            <w:pPr>
              <w:pStyle w:val="berschriftTabellentext"/>
            </w:pPr>
          </w:p>
        </w:tc>
      </w:tr>
      <w:tr w:rsidR="00FA3834" w:rsidRPr="008E336C" w14:paraId="19060714" w14:textId="77777777" w:rsidTr="002B0C48">
        <w:trPr>
          <w:trHeight w:val="284"/>
        </w:trPr>
        <w:tc>
          <w:tcPr>
            <w:tcW w:w="7797" w:type="dxa"/>
            <w:gridSpan w:val="3"/>
            <w:tcBorders>
              <w:top w:val="nil"/>
              <w:left w:val="nil"/>
              <w:bottom w:val="nil"/>
              <w:right w:val="nil"/>
            </w:tcBorders>
            <w:vAlign w:val="center"/>
          </w:tcPr>
          <w:p w14:paraId="5EFC52F8" w14:textId="228C4EB0" w:rsidR="00DC53AF" w:rsidRPr="008E336C" w:rsidRDefault="00DC53AF" w:rsidP="002F2FB5">
            <w:pPr>
              <w:pStyle w:val="berschrift3"/>
              <w:jc w:val="left"/>
              <w:rPr>
                <w:rFonts w:cs="Arial"/>
                <w:szCs w:val="20"/>
              </w:rPr>
            </w:pPr>
            <w:r w:rsidRPr="008E336C">
              <w:rPr>
                <w:rFonts w:cs="Arial"/>
                <w:szCs w:val="20"/>
              </w:rPr>
              <w:t>VOB/C, Allgemeine Technische Vertragsbedingungen für Bauleistungen</w:t>
            </w:r>
            <w:r w:rsidR="002E6CD0" w:rsidRPr="008E336C">
              <w:rPr>
                <w:rFonts w:cs="Arial"/>
                <w:szCs w:val="20"/>
              </w:rPr>
              <w:t xml:space="preserve">, </w:t>
            </w:r>
            <w:r w:rsidR="002B0C48">
              <w:rPr>
                <w:rFonts w:cs="Arial"/>
                <w:szCs w:val="20"/>
              </w:rPr>
              <w:br/>
            </w:r>
            <w:r w:rsidR="002E6CD0" w:rsidRPr="008E336C">
              <w:rPr>
                <w:rFonts w:cs="Arial"/>
                <w:szCs w:val="20"/>
              </w:rPr>
              <w:t>in der zum Zeitpunkt des Vertragsschlusses gültigen Fassung</w:t>
            </w:r>
            <w:r w:rsidRPr="008E336C">
              <w:rPr>
                <w:rFonts w:cs="Arial"/>
                <w:szCs w:val="20"/>
              </w:rPr>
              <w:t>.</w:t>
            </w:r>
          </w:p>
        </w:tc>
        <w:tc>
          <w:tcPr>
            <w:tcW w:w="1276" w:type="dxa"/>
            <w:tcBorders>
              <w:top w:val="nil"/>
              <w:left w:val="nil"/>
              <w:bottom w:val="nil"/>
              <w:right w:val="nil"/>
            </w:tcBorders>
            <w:vAlign w:val="center"/>
          </w:tcPr>
          <w:p w14:paraId="1107D8F3" w14:textId="77777777" w:rsidR="00DC53AF" w:rsidRPr="008E336C" w:rsidRDefault="00DC53AF" w:rsidP="00220A17">
            <w:pPr>
              <w:pStyle w:val="berschriftTabellentext"/>
              <w:rPr>
                <w:rFonts w:cs="Arial"/>
                <w:szCs w:val="20"/>
              </w:rPr>
            </w:pPr>
          </w:p>
        </w:tc>
        <w:tc>
          <w:tcPr>
            <w:tcW w:w="850" w:type="dxa"/>
            <w:tcBorders>
              <w:top w:val="nil"/>
              <w:left w:val="nil"/>
              <w:bottom w:val="nil"/>
              <w:right w:val="nil"/>
            </w:tcBorders>
            <w:vAlign w:val="center"/>
          </w:tcPr>
          <w:p w14:paraId="751AA87B" w14:textId="77777777" w:rsidR="00DC53AF" w:rsidRPr="008E336C" w:rsidRDefault="00DC53AF" w:rsidP="00220A17">
            <w:pPr>
              <w:pStyle w:val="berschriftTabellentext"/>
            </w:pPr>
          </w:p>
        </w:tc>
        <w:tc>
          <w:tcPr>
            <w:tcW w:w="567" w:type="dxa"/>
            <w:tcBorders>
              <w:top w:val="nil"/>
              <w:left w:val="nil"/>
              <w:bottom w:val="nil"/>
              <w:right w:val="nil"/>
            </w:tcBorders>
            <w:vAlign w:val="center"/>
          </w:tcPr>
          <w:p w14:paraId="1ABE7E75" w14:textId="77777777" w:rsidR="00DC53AF" w:rsidRPr="008E336C" w:rsidRDefault="00DC53AF" w:rsidP="00220A17">
            <w:pPr>
              <w:pStyle w:val="berschriftTabellentext"/>
            </w:pPr>
          </w:p>
        </w:tc>
      </w:tr>
      <w:tr w:rsidR="00DC53AF" w:rsidRPr="008E336C" w14:paraId="4023E404" w14:textId="77777777" w:rsidTr="002B0C48">
        <w:trPr>
          <w:trHeight w:val="284"/>
        </w:trPr>
        <w:tc>
          <w:tcPr>
            <w:tcW w:w="7797" w:type="dxa"/>
            <w:gridSpan w:val="3"/>
            <w:tcBorders>
              <w:top w:val="nil"/>
              <w:left w:val="nil"/>
              <w:bottom w:val="nil"/>
              <w:right w:val="nil"/>
            </w:tcBorders>
            <w:vAlign w:val="center"/>
          </w:tcPr>
          <w:p w14:paraId="174A4310" w14:textId="24DCDEC9" w:rsidR="00DC53AF" w:rsidRPr="008E336C" w:rsidRDefault="00FA3834" w:rsidP="00B84D81">
            <w:pPr>
              <w:pStyle w:val="berschrift3"/>
              <w:tabs>
                <w:tab w:val="left" w:pos="1060"/>
              </w:tabs>
              <w:jc w:val="left"/>
              <w:rPr>
                <w:rFonts w:cs="Arial"/>
                <w:szCs w:val="20"/>
              </w:rPr>
            </w:pPr>
            <w:r w:rsidRPr="008E336C">
              <w:fldChar w:fldCharType="begin">
                <w:ffData>
                  <w:name w:val=""/>
                  <w:enabled/>
                  <w:calcOnExit w:val="0"/>
                  <w:checkBox>
                    <w:sizeAuto/>
                    <w:default w:val="1"/>
                  </w:checkBox>
                </w:ffData>
              </w:fldChar>
            </w:r>
            <w:r w:rsidRPr="008E336C">
              <w:instrText xml:space="preserve"> FORMCHECKBOX </w:instrText>
            </w:r>
            <w:r w:rsidRPr="008E336C">
              <w:fldChar w:fldCharType="separate"/>
            </w:r>
            <w:r w:rsidRPr="008E336C">
              <w:fldChar w:fldCharType="end"/>
            </w:r>
            <w:r w:rsidR="00DC53AF" w:rsidRPr="008E336C">
              <w:t xml:space="preserve"> </w:t>
            </w:r>
            <w:r w:rsidR="00DC53AF" w:rsidRPr="008E336C">
              <w:rPr>
                <w:rFonts w:cs="Arial"/>
                <w:szCs w:val="20"/>
              </w:rPr>
              <w:t xml:space="preserve">Ergänzungsvereinbarung </w:t>
            </w:r>
            <w:r w:rsidR="00ED1CF7" w:rsidRPr="008E336C">
              <w:rPr>
                <w:rFonts w:cs="Arial"/>
                <w:szCs w:val="20"/>
              </w:rPr>
              <w:t xml:space="preserve">Nachunternehmer </w:t>
            </w:r>
            <w:r w:rsidR="002E6CD0" w:rsidRPr="008E336C">
              <w:rPr>
                <w:rFonts w:cs="Arial"/>
                <w:b/>
                <w:bCs/>
                <w:szCs w:val="20"/>
              </w:rPr>
              <w:t>(EVN)</w:t>
            </w:r>
            <w:r w:rsidR="002E6CD0" w:rsidRPr="008E336C">
              <w:rPr>
                <w:rFonts w:cs="Arial"/>
                <w:szCs w:val="20"/>
              </w:rPr>
              <w:t xml:space="preserve"> (aktueller Stand: 08/2025 - einsehbar unter https://www.knoll-bau.de/einkauf)</w:t>
            </w:r>
            <w:r w:rsidR="00DC53AF" w:rsidRPr="008E336C">
              <w:rPr>
                <w:rFonts w:cs="Arial"/>
                <w:szCs w:val="20"/>
              </w:rPr>
              <w:br/>
            </w:r>
          </w:p>
        </w:tc>
        <w:tc>
          <w:tcPr>
            <w:tcW w:w="1276" w:type="dxa"/>
            <w:tcBorders>
              <w:top w:val="nil"/>
              <w:left w:val="nil"/>
              <w:bottom w:val="nil"/>
              <w:right w:val="nil"/>
            </w:tcBorders>
            <w:vAlign w:val="center"/>
          </w:tcPr>
          <w:p w14:paraId="16FB8A84" w14:textId="77777777" w:rsidR="00DC53AF" w:rsidRPr="008E336C" w:rsidRDefault="00DC53AF" w:rsidP="00220A17">
            <w:pPr>
              <w:pStyle w:val="berschriftTabellentext"/>
              <w:rPr>
                <w:rFonts w:cs="Arial"/>
                <w:szCs w:val="20"/>
              </w:rPr>
            </w:pPr>
          </w:p>
        </w:tc>
        <w:tc>
          <w:tcPr>
            <w:tcW w:w="850" w:type="dxa"/>
            <w:tcBorders>
              <w:top w:val="nil"/>
              <w:left w:val="nil"/>
              <w:bottom w:val="nil"/>
              <w:right w:val="nil"/>
            </w:tcBorders>
            <w:vAlign w:val="center"/>
          </w:tcPr>
          <w:p w14:paraId="4AFDAB4A" w14:textId="2784B962" w:rsidR="00DC53AF" w:rsidRPr="008E336C" w:rsidRDefault="00DC53AF" w:rsidP="00220A17">
            <w:pPr>
              <w:pStyle w:val="berschriftTabellentext"/>
            </w:pPr>
          </w:p>
        </w:tc>
        <w:tc>
          <w:tcPr>
            <w:tcW w:w="567" w:type="dxa"/>
            <w:tcBorders>
              <w:top w:val="nil"/>
              <w:left w:val="nil"/>
              <w:bottom w:val="nil"/>
              <w:right w:val="nil"/>
            </w:tcBorders>
            <w:vAlign w:val="center"/>
          </w:tcPr>
          <w:p w14:paraId="00A11EB6" w14:textId="29C8B800" w:rsidR="00DC53AF" w:rsidRPr="008E336C" w:rsidRDefault="00DC53AF" w:rsidP="00220A17">
            <w:pPr>
              <w:pStyle w:val="berschriftTabellentext"/>
            </w:pPr>
          </w:p>
        </w:tc>
      </w:tr>
    </w:tbl>
    <w:p w14:paraId="3BEF3443" w14:textId="77777777" w:rsidR="00F21C2D" w:rsidRPr="008E336C" w:rsidRDefault="00F21C2D" w:rsidP="003C5847">
      <w:pPr>
        <w:pStyle w:val="Abstand"/>
      </w:pPr>
    </w:p>
    <w:p w14:paraId="62B4C63B" w14:textId="27EABEB8" w:rsidR="00CD7E3F" w:rsidRPr="008E336C" w:rsidRDefault="00AD4383" w:rsidP="00F21C2D">
      <w:pPr>
        <w:pStyle w:val="Text"/>
        <w:rPr>
          <w:b/>
        </w:rPr>
      </w:pPr>
      <w:r w:rsidRPr="008E336C">
        <w:t>Der AN erklärt, dass ihm sämtliche Vertragsbestandteile, insbesondere die AVN</w:t>
      </w:r>
      <w:r w:rsidR="001F6954" w:rsidRPr="008E336C">
        <w:t>,</w:t>
      </w:r>
      <w:r w:rsidRPr="008E336C">
        <w:t xml:space="preserve"> ZVB</w:t>
      </w:r>
      <w:r w:rsidR="00ED1CF7" w:rsidRPr="008E336C">
        <w:t>-SGU</w:t>
      </w:r>
      <w:r w:rsidR="001F6954" w:rsidRPr="008E336C">
        <w:t xml:space="preserve"> und EVN</w:t>
      </w:r>
      <w:r w:rsidRPr="008E336C">
        <w:t xml:space="preserve"> bekannt sind.</w:t>
      </w:r>
    </w:p>
    <w:p w14:paraId="4C25A1BF" w14:textId="77777777" w:rsidR="00AD4383" w:rsidRPr="008E336C" w:rsidRDefault="00AD4383" w:rsidP="00DE492E">
      <w:pPr>
        <w:pStyle w:val="berschrift1"/>
      </w:pPr>
      <w:r w:rsidRPr="008E336C">
        <w:t>Vergütung</w:t>
      </w:r>
    </w:p>
    <w:p w14:paraId="5ABAEDD5" w14:textId="77777777" w:rsidR="00AD4383" w:rsidRPr="008E336C" w:rsidRDefault="00AD4383" w:rsidP="00DE492E">
      <w:pPr>
        <w:pStyle w:val="berschrift2"/>
      </w:pPr>
      <w:r w:rsidRPr="008E336C">
        <w:t>Höhe der Vergütung</w:t>
      </w:r>
    </w:p>
    <w:p w14:paraId="5042EF3A" w14:textId="77777777" w:rsidR="00AD4383" w:rsidRPr="008E336C" w:rsidRDefault="005F7C74" w:rsidP="005F7C74">
      <w:pPr>
        <w:pStyle w:val="berschrift3"/>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r w:rsidRPr="008E336C">
        <w:t xml:space="preserve"> </w:t>
      </w:r>
      <w:r w:rsidR="00AD4383" w:rsidRPr="008E336C">
        <w:t>Pauschalpreisvertrag</w:t>
      </w:r>
    </w:p>
    <w:p w14:paraId="32E05EA9" w14:textId="77777777" w:rsidR="00AD4383" w:rsidRPr="008E336C" w:rsidRDefault="00AD4383" w:rsidP="001230A7">
      <w:pPr>
        <w:pStyle w:val="Texteingerckt"/>
      </w:pPr>
      <w:r w:rsidRPr="008E336C">
        <w:t xml:space="preserve">Die Gesamt-Vergütung im Sinne eines Pauschalpreises für die Erbringung von </w:t>
      </w:r>
    </w:p>
    <w:tbl>
      <w:tblPr>
        <w:tblW w:w="953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63"/>
      </w:tblGrid>
      <w:tr w:rsidR="00FA3834" w:rsidRPr="008E336C" w14:paraId="59EA70B8" w14:textId="77777777" w:rsidTr="00ED1CF7">
        <w:trPr>
          <w:trHeight w:val="413"/>
        </w:trPr>
        <w:tc>
          <w:tcPr>
            <w:tcW w:w="9531" w:type="dxa"/>
            <w:gridSpan w:val="2"/>
            <w:tcBorders>
              <w:top w:val="nil"/>
              <w:left w:val="nil"/>
              <w:bottom w:val="single" w:sz="4" w:space="0" w:color="auto"/>
              <w:right w:val="nil"/>
            </w:tcBorders>
            <w:vAlign w:val="center"/>
          </w:tcPr>
          <w:p w14:paraId="649C4405" w14:textId="77777777" w:rsidR="00F21C2D" w:rsidRPr="008E336C" w:rsidRDefault="00F21C2D" w:rsidP="003E73EA">
            <w:pPr>
              <w:pStyle w:val="Tabellentext"/>
            </w:pPr>
          </w:p>
        </w:tc>
      </w:tr>
      <w:tr w:rsidR="00FA3834" w:rsidRPr="008E336C" w14:paraId="3B32229C" w14:textId="77777777" w:rsidTr="00ED1CF7">
        <w:trPr>
          <w:trHeight w:val="703"/>
        </w:trPr>
        <w:tc>
          <w:tcPr>
            <w:tcW w:w="9531" w:type="dxa"/>
            <w:gridSpan w:val="2"/>
            <w:tcBorders>
              <w:top w:val="single" w:sz="4" w:space="0" w:color="auto"/>
              <w:left w:val="nil"/>
              <w:bottom w:val="nil"/>
              <w:right w:val="nil"/>
            </w:tcBorders>
            <w:vAlign w:val="center"/>
          </w:tcPr>
          <w:p w14:paraId="11F33B2F" w14:textId="77777777" w:rsidR="00F21C2D" w:rsidRPr="008E336C" w:rsidRDefault="00F21C2D" w:rsidP="00FB3933">
            <w:pPr>
              <w:pStyle w:val="Tabellentext"/>
            </w:pPr>
            <w:r w:rsidRPr="008E336C">
              <w:t>einschließlich der vom AN geschuldeten Planungsleistungen gemäß diesem Vertrag nebst Vertragsbestandteilen (§</w:t>
            </w:r>
            <w:r w:rsidR="00FB3933" w:rsidRPr="008E336C">
              <w:t> </w:t>
            </w:r>
            <w:r w:rsidRPr="008E336C">
              <w:t>2) beträgt:</w:t>
            </w:r>
          </w:p>
        </w:tc>
      </w:tr>
      <w:tr w:rsidR="00FA3834" w:rsidRPr="008E336C" w14:paraId="776F89BF" w14:textId="77777777" w:rsidTr="00ED1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0D669EC8" w14:textId="77777777" w:rsidR="00F21C2D" w:rsidRPr="008E336C" w:rsidRDefault="00F21C2D" w:rsidP="003E73EA">
            <w:pPr>
              <w:pStyle w:val="Tabellentext"/>
            </w:pPr>
            <w:r w:rsidRPr="008E336C">
              <w:t>Euro (netto)</w:t>
            </w:r>
          </w:p>
        </w:tc>
        <w:tc>
          <w:tcPr>
            <w:tcW w:w="7263" w:type="dxa"/>
            <w:tcBorders>
              <w:bottom w:val="single" w:sz="4" w:space="0" w:color="auto"/>
            </w:tcBorders>
            <w:vAlign w:val="center"/>
          </w:tcPr>
          <w:p w14:paraId="34E6058C" w14:textId="77777777" w:rsidR="00F21C2D" w:rsidRPr="008E336C" w:rsidRDefault="00F21C2D" w:rsidP="003E73EA">
            <w:pPr>
              <w:pStyle w:val="Tabellentext"/>
            </w:pPr>
          </w:p>
        </w:tc>
      </w:tr>
      <w:tr w:rsidR="00FA3834" w:rsidRPr="008E336C" w14:paraId="0D2A5457" w14:textId="77777777" w:rsidTr="00ED1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0D0465F1" w14:textId="77777777" w:rsidR="00F21C2D" w:rsidRPr="008E336C" w:rsidRDefault="00F21C2D" w:rsidP="003E73EA">
            <w:pPr>
              <w:pStyle w:val="Tabellentext"/>
            </w:pPr>
            <w:r w:rsidRPr="008E336C">
              <w:t>(in Worten Euro (netto)</w:t>
            </w:r>
          </w:p>
        </w:tc>
        <w:tc>
          <w:tcPr>
            <w:tcW w:w="7263" w:type="dxa"/>
            <w:tcBorders>
              <w:top w:val="single" w:sz="4" w:space="0" w:color="auto"/>
              <w:bottom w:val="single" w:sz="4" w:space="0" w:color="auto"/>
            </w:tcBorders>
            <w:vAlign w:val="center"/>
          </w:tcPr>
          <w:p w14:paraId="7CC78445" w14:textId="77777777" w:rsidR="00F21C2D" w:rsidRPr="008E336C" w:rsidRDefault="00F21C2D" w:rsidP="003E73EA">
            <w:pPr>
              <w:pStyle w:val="Tabellentext"/>
              <w:jc w:val="right"/>
            </w:pPr>
            <w:r w:rsidRPr="008E336C">
              <w:t>)</w:t>
            </w:r>
          </w:p>
        </w:tc>
      </w:tr>
    </w:tbl>
    <w:p w14:paraId="2BF23817" w14:textId="77777777" w:rsidR="00AD4383" w:rsidRPr="008E336C" w:rsidRDefault="005F7C74" w:rsidP="005F7C74">
      <w:pPr>
        <w:pStyle w:val="berschrift3"/>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r w:rsidRPr="008E336C">
        <w:t xml:space="preserve"> </w:t>
      </w:r>
      <w:r w:rsidR="00FB3933" w:rsidRPr="008E336C">
        <w:t>Einheitspreisvertrag (§ </w:t>
      </w:r>
      <w:r w:rsidR="00AD4383" w:rsidRPr="008E336C">
        <w:t>2.1.3/§ 2.1.6)</w:t>
      </w:r>
    </w:p>
    <w:p w14:paraId="065EA3D3" w14:textId="77777777" w:rsidR="00AD4383" w:rsidRPr="008E336C" w:rsidRDefault="00AD4383" w:rsidP="001230A7">
      <w:pPr>
        <w:pStyle w:val="Texteingerckt"/>
      </w:pPr>
      <w:r w:rsidRPr="008E336C">
        <w:t xml:space="preserve">Es gelten die im Angebots-Leistungsverzeichnis des AN vom </w:t>
      </w:r>
      <w:r w:rsidRPr="008E336C">
        <w:rPr>
          <w:rFonts w:cs="Times New Roman"/>
          <w:szCs w:val="22"/>
        </w:rPr>
        <w:t>00.00.0000</w:t>
      </w:r>
      <w:r w:rsidRPr="008E336C">
        <w:rPr>
          <w:i/>
        </w:rPr>
        <w:t xml:space="preserve"> </w:t>
      </w:r>
      <w:r w:rsidRPr="008E336C">
        <w:t xml:space="preserve">festgelegten Einheitspreise. </w:t>
      </w:r>
      <w:r w:rsidR="00695E2D" w:rsidRPr="008E336C">
        <w:br/>
      </w:r>
      <w:r w:rsidRPr="008E336C">
        <w:t xml:space="preserve">Danach beträgt die Gesamtvergütung </w:t>
      </w:r>
    </w:p>
    <w:tbl>
      <w:tblPr>
        <w:tblW w:w="9531" w:type="dxa"/>
        <w:tblInd w:w="959" w:type="dxa"/>
        <w:tblLook w:val="04A0" w:firstRow="1" w:lastRow="0" w:firstColumn="1" w:lastColumn="0" w:noHBand="0" w:noVBand="1"/>
      </w:tblPr>
      <w:tblGrid>
        <w:gridCol w:w="2268"/>
        <w:gridCol w:w="7263"/>
      </w:tblGrid>
      <w:tr w:rsidR="00FA3834" w:rsidRPr="008E336C" w14:paraId="0305EF91" w14:textId="77777777" w:rsidTr="00ED1CF7">
        <w:tc>
          <w:tcPr>
            <w:tcW w:w="2268" w:type="dxa"/>
          </w:tcPr>
          <w:p w14:paraId="77BF847B" w14:textId="77777777" w:rsidR="00F21C2D" w:rsidRPr="008E336C" w:rsidRDefault="00F21C2D" w:rsidP="003E73EA">
            <w:pPr>
              <w:pStyle w:val="Tabellentext"/>
            </w:pPr>
            <w:r w:rsidRPr="008E336C">
              <w:t>Euro (netto)</w:t>
            </w:r>
          </w:p>
        </w:tc>
        <w:tc>
          <w:tcPr>
            <w:tcW w:w="7263" w:type="dxa"/>
            <w:tcBorders>
              <w:bottom w:val="single" w:sz="4" w:space="0" w:color="auto"/>
            </w:tcBorders>
          </w:tcPr>
          <w:p w14:paraId="094A50AF" w14:textId="77777777" w:rsidR="00F21C2D" w:rsidRPr="008E336C" w:rsidRDefault="00F21C2D" w:rsidP="003E73EA">
            <w:pPr>
              <w:pStyle w:val="Tabellentext"/>
            </w:pPr>
          </w:p>
        </w:tc>
      </w:tr>
      <w:tr w:rsidR="00FA3834" w:rsidRPr="008E336C" w14:paraId="6F0C075B" w14:textId="77777777" w:rsidTr="00ED1CF7">
        <w:tc>
          <w:tcPr>
            <w:tcW w:w="2268" w:type="dxa"/>
          </w:tcPr>
          <w:p w14:paraId="15C444AD" w14:textId="77777777" w:rsidR="00F21C2D" w:rsidRPr="008E336C" w:rsidRDefault="00F21C2D" w:rsidP="003E73EA">
            <w:pPr>
              <w:pStyle w:val="Tabellentext"/>
            </w:pPr>
            <w:r w:rsidRPr="008E336C">
              <w:t>(in Worten Euro (netto)</w:t>
            </w:r>
          </w:p>
        </w:tc>
        <w:tc>
          <w:tcPr>
            <w:tcW w:w="7263" w:type="dxa"/>
            <w:tcBorders>
              <w:top w:val="single" w:sz="4" w:space="0" w:color="auto"/>
              <w:bottom w:val="single" w:sz="4" w:space="0" w:color="auto"/>
            </w:tcBorders>
          </w:tcPr>
          <w:p w14:paraId="258B60C4" w14:textId="77777777" w:rsidR="00F21C2D" w:rsidRPr="008E336C" w:rsidRDefault="00F21C2D" w:rsidP="003E73EA">
            <w:pPr>
              <w:pStyle w:val="Tabellentext"/>
              <w:jc w:val="right"/>
            </w:pPr>
            <w:r w:rsidRPr="008E336C">
              <w:t>)</w:t>
            </w:r>
          </w:p>
        </w:tc>
      </w:tr>
    </w:tbl>
    <w:p w14:paraId="3B832B30" w14:textId="77777777" w:rsidR="00126317" w:rsidRPr="008E336C" w:rsidRDefault="00126317" w:rsidP="005F7C74">
      <w:pPr>
        <w:pStyle w:val="berschrift3"/>
      </w:pPr>
      <w:r w:rsidRPr="008E336C">
        <w:t xml:space="preserve">Die vereinbarten Preise sind </w:t>
      </w:r>
      <w:r w:rsidR="00F14E11" w:rsidRPr="008E336C">
        <w:t>ungeachtet etwaig entgegenstehender Regelungen im Angebot des AN</w:t>
      </w:r>
      <w:r w:rsidR="00394003" w:rsidRPr="008E336C">
        <w:br/>
      </w:r>
      <w:r w:rsidR="00F14E11" w:rsidRPr="008E336C">
        <w:t>o.</w:t>
      </w:r>
      <w:r w:rsidR="00591020" w:rsidRPr="008E336C">
        <w:t> </w:t>
      </w:r>
      <w:r w:rsidR="00F14E11" w:rsidRPr="008E336C">
        <w:t xml:space="preserve">ä. </w:t>
      </w:r>
      <w:r w:rsidRPr="008E336C">
        <w:t>Festpreise bis zur Fertigstel</w:t>
      </w:r>
      <w:r w:rsidR="00F14E11" w:rsidRPr="008E336C">
        <w:t>lung.</w:t>
      </w:r>
      <w:r w:rsidRPr="008E336C">
        <w:t xml:space="preserve"> </w:t>
      </w:r>
    </w:p>
    <w:p w14:paraId="321CB777" w14:textId="77777777" w:rsidR="00AD4383" w:rsidRPr="008E336C" w:rsidRDefault="00AD4383" w:rsidP="005F7C74">
      <w:pPr>
        <w:pStyle w:val="berschrift2"/>
      </w:pPr>
      <w:r w:rsidRPr="008E336C">
        <w:t>Stundenlöhne</w:t>
      </w:r>
    </w:p>
    <w:p w14:paraId="12B720B5" w14:textId="77777777" w:rsidR="00AD4383" w:rsidRPr="008E336C" w:rsidRDefault="00AD4383" w:rsidP="001230A7">
      <w:pPr>
        <w:pStyle w:val="Texteingerckt"/>
      </w:pPr>
      <w:r w:rsidRPr="008E336C">
        <w:t>Für den Fall, dass Stundenlohnarbeiten beauftragt werden, sind folgende Stundenlöhne inkl. aller Zuschläge (netto) Abrechnungsgrundlage:</w:t>
      </w:r>
    </w:p>
    <w:tbl>
      <w:tblPr>
        <w:tblW w:w="9639" w:type="dxa"/>
        <w:tblInd w:w="851" w:type="dxa"/>
        <w:tblLook w:val="04A0" w:firstRow="1" w:lastRow="0" w:firstColumn="1" w:lastColumn="0" w:noHBand="0" w:noVBand="1"/>
      </w:tblPr>
      <w:tblGrid>
        <w:gridCol w:w="1667"/>
        <w:gridCol w:w="1134"/>
        <w:gridCol w:w="1559"/>
        <w:gridCol w:w="426"/>
        <w:gridCol w:w="1559"/>
        <w:gridCol w:w="1134"/>
        <w:gridCol w:w="2160"/>
      </w:tblGrid>
      <w:tr w:rsidR="00FA3834" w:rsidRPr="008E336C" w14:paraId="27A13518" w14:textId="77777777" w:rsidTr="00ED1CF7">
        <w:tc>
          <w:tcPr>
            <w:tcW w:w="1667" w:type="dxa"/>
            <w:vAlign w:val="center"/>
          </w:tcPr>
          <w:p w14:paraId="166E7661" w14:textId="77777777" w:rsidR="00220A17" w:rsidRPr="008E336C" w:rsidRDefault="00220A17" w:rsidP="00804743">
            <w:pPr>
              <w:pStyle w:val="Tabellentext"/>
            </w:pPr>
            <w:r w:rsidRPr="008E336C">
              <w:t>Facharbeiter</w:t>
            </w:r>
          </w:p>
        </w:tc>
        <w:tc>
          <w:tcPr>
            <w:tcW w:w="1134" w:type="dxa"/>
            <w:vAlign w:val="center"/>
          </w:tcPr>
          <w:p w14:paraId="26C02AAD" w14:textId="77777777" w:rsidR="00220A17" w:rsidRPr="008E336C" w:rsidRDefault="00220A17" w:rsidP="00804743">
            <w:pPr>
              <w:pStyle w:val="Tabellentext"/>
            </w:pPr>
            <w:r w:rsidRPr="008E336C">
              <w:t>€/Std.</w:t>
            </w:r>
          </w:p>
        </w:tc>
        <w:tc>
          <w:tcPr>
            <w:tcW w:w="1559" w:type="dxa"/>
            <w:tcBorders>
              <w:bottom w:val="single" w:sz="4" w:space="0" w:color="auto"/>
            </w:tcBorders>
            <w:vAlign w:val="center"/>
          </w:tcPr>
          <w:p w14:paraId="3531F49B" w14:textId="77777777" w:rsidR="00220A17" w:rsidRPr="008E336C" w:rsidRDefault="00220A17" w:rsidP="00804743">
            <w:pPr>
              <w:pStyle w:val="Tabellentext"/>
              <w:rPr>
                <w:rFonts w:cs="Times New Roman"/>
                <w:szCs w:val="22"/>
              </w:rPr>
            </w:pPr>
            <w:r w:rsidRPr="008E336C">
              <w:rPr>
                <w:rFonts w:cs="Times New Roman"/>
                <w:szCs w:val="22"/>
              </w:rPr>
              <w:t>00,00</w:t>
            </w:r>
          </w:p>
        </w:tc>
        <w:tc>
          <w:tcPr>
            <w:tcW w:w="426" w:type="dxa"/>
            <w:vAlign w:val="center"/>
          </w:tcPr>
          <w:p w14:paraId="5881BC44" w14:textId="77777777" w:rsidR="00220A17" w:rsidRPr="008E336C" w:rsidRDefault="00220A17" w:rsidP="00804743">
            <w:pPr>
              <w:pStyle w:val="Tabellentext"/>
            </w:pPr>
          </w:p>
        </w:tc>
        <w:tc>
          <w:tcPr>
            <w:tcW w:w="1559" w:type="dxa"/>
            <w:tcBorders>
              <w:bottom w:val="single" w:sz="4" w:space="0" w:color="auto"/>
            </w:tcBorders>
            <w:vAlign w:val="center"/>
          </w:tcPr>
          <w:p w14:paraId="0420745E" w14:textId="77777777" w:rsidR="00220A17" w:rsidRPr="008E336C" w:rsidRDefault="00394003" w:rsidP="00804743">
            <w:pPr>
              <w:pStyle w:val="Tabellentext"/>
            </w:pPr>
            <w:r w:rsidRPr="008E336C">
              <w:rPr>
                <w:rFonts w:cs="Times New Roman"/>
                <w:szCs w:val="22"/>
              </w:rPr>
              <w:t>?</w:t>
            </w:r>
          </w:p>
        </w:tc>
        <w:tc>
          <w:tcPr>
            <w:tcW w:w="1134" w:type="dxa"/>
            <w:tcBorders>
              <w:bottom w:val="single" w:sz="4" w:space="0" w:color="auto"/>
            </w:tcBorders>
            <w:vAlign w:val="center"/>
          </w:tcPr>
          <w:p w14:paraId="6C1CF0B2" w14:textId="77777777" w:rsidR="00220A17" w:rsidRPr="008E336C" w:rsidRDefault="00220A17" w:rsidP="00804743">
            <w:pPr>
              <w:pStyle w:val="Tabellentext"/>
            </w:pPr>
            <w:r w:rsidRPr="008E336C">
              <w:t>€/Std.</w:t>
            </w:r>
          </w:p>
        </w:tc>
        <w:tc>
          <w:tcPr>
            <w:tcW w:w="2160" w:type="dxa"/>
            <w:tcBorders>
              <w:bottom w:val="single" w:sz="4" w:space="0" w:color="auto"/>
            </w:tcBorders>
            <w:vAlign w:val="center"/>
          </w:tcPr>
          <w:p w14:paraId="2D4ABF7F" w14:textId="77777777" w:rsidR="00220A17" w:rsidRPr="008E336C" w:rsidRDefault="00220A17" w:rsidP="00804743">
            <w:pPr>
              <w:pStyle w:val="Tabellentext"/>
            </w:pPr>
            <w:r w:rsidRPr="008E336C">
              <w:rPr>
                <w:rFonts w:cs="Times New Roman"/>
                <w:szCs w:val="22"/>
              </w:rPr>
              <w:t>00,00</w:t>
            </w:r>
          </w:p>
        </w:tc>
      </w:tr>
      <w:tr w:rsidR="00FA3834" w:rsidRPr="008E336C" w14:paraId="3752754F" w14:textId="77777777" w:rsidTr="00ED1CF7">
        <w:tc>
          <w:tcPr>
            <w:tcW w:w="1667" w:type="dxa"/>
            <w:vAlign w:val="center"/>
          </w:tcPr>
          <w:p w14:paraId="6E7E97E8" w14:textId="77777777" w:rsidR="00220A17" w:rsidRPr="008E336C" w:rsidRDefault="00220A17" w:rsidP="00804743">
            <w:pPr>
              <w:pStyle w:val="Tabellentext"/>
            </w:pPr>
            <w:r w:rsidRPr="008E336C">
              <w:t>Vorarbeiter</w:t>
            </w:r>
          </w:p>
        </w:tc>
        <w:tc>
          <w:tcPr>
            <w:tcW w:w="1134" w:type="dxa"/>
            <w:vAlign w:val="center"/>
          </w:tcPr>
          <w:p w14:paraId="09969659" w14:textId="77777777" w:rsidR="00220A17" w:rsidRPr="008E336C" w:rsidRDefault="00220A17" w:rsidP="00804743">
            <w:pPr>
              <w:pStyle w:val="Tabellentext"/>
            </w:pPr>
            <w:r w:rsidRPr="008E336C">
              <w:t>€/Std.</w:t>
            </w:r>
          </w:p>
        </w:tc>
        <w:tc>
          <w:tcPr>
            <w:tcW w:w="1559" w:type="dxa"/>
            <w:tcBorders>
              <w:top w:val="single" w:sz="4" w:space="0" w:color="auto"/>
              <w:bottom w:val="single" w:sz="4" w:space="0" w:color="auto"/>
            </w:tcBorders>
            <w:vAlign w:val="center"/>
          </w:tcPr>
          <w:p w14:paraId="71127992" w14:textId="77777777" w:rsidR="00220A17" w:rsidRPr="008E336C" w:rsidRDefault="00220A17" w:rsidP="00804743">
            <w:pPr>
              <w:pStyle w:val="Tabellentext"/>
              <w:rPr>
                <w:rFonts w:cs="Times New Roman"/>
                <w:szCs w:val="22"/>
              </w:rPr>
            </w:pPr>
            <w:r w:rsidRPr="008E336C">
              <w:rPr>
                <w:rFonts w:cs="Times New Roman"/>
                <w:szCs w:val="22"/>
              </w:rPr>
              <w:t>00,00</w:t>
            </w:r>
          </w:p>
        </w:tc>
        <w:tc>
          <w:tcPr>
            <w:tcW w:w="426" w:type="dxa"/>
            <w:vAlign w:val="center"/>
          </w:tcPr>
          <w:p w14:paraId="6CCEBA71" w14:textId="77777777" w:rsidR="00220A17" w:rsidRPr="008E336C" w:rsidRDefault="00220A17" w:rsidP="00804743">
            <w:pPr>
              <w:pStyle w:val="Tabellentext"/>
            </w:pPr>
          </w:p>
        </w:tc>
        <w:tc>
          <w:tcPr>
            <w:tcW w:w="1559" w:type="dxa"/>
            <w:tcBorders>
              <w:top w:val="single" w:sz="4" w:space="0" w:color="auto"/>
              <w:bottom w:val="single" w:sz="4" w:space="0" w:color="auto"/>
            </w:tcBorders>
            <w:vAlign w:val="center"/>
          </w:tcPr>
          <w:p w14:paraId="51D36A2D" w14:textId="77777777" w:rsidR="00220A17" w:rsidRPr="008E336C" w:rsidRDefault="00220A17" w:rsidP="00804743">
            <w:pPr>
              <w:pStyle w:val="Tabellentext"/>
            </w:pPr>
          </w:p>
        </w:tc>
        <w:tc>
          <w:tcPr>
            <w:tcW w:w="1134" w:type="dxa"/>
            <w:tcBorders>
              <w:top w:val="single" w:sz="4" w:space="0" w:color="auto"/>
              <w:bottom w:val="single" w:sz="4" w:space="0" w:color="auto"/>
            </w:tcBorders>
            <w:vAlign w:val="center"/>
          </w:tcPr>
          <w:p w14:paraId="369D1431" w14:textId="77777777" w:rsidR="00220A17" w:rsidRPr="008E336C" w:rsidRDefault="00220A17" w:rsidP="00804743">
            <w:pPr>
              <w:pStyle w:val="Tabellentext"/>
            </w:pPr>
          </w:p>
        </w:tc>
        <w:tc>
          <w:tcPr>
            <w:tcW w:w="2160" w:type="dxa"/>
            <w:tcBorders>
              <w:top w:val="single" w:sz="4" w:space="0" w:color="auto"/>
              <w:bottom w:val="single" w:sz="4" w:space="0" w:color="auto"/>
            </w:tcBorders>
            <w:vAlign w:val="center"/>
          </w:tcPr>
          <w:p w14:paraId="431C7F75" w14:textId="77777777" w:rsidR="00220A17" w:rsidRPr="008E336C" w:rsidRDefault="00220A17" w:rsidP="00804743">
            <w:pPr>
              <w:pStyle w:val="Tabellentext"/>
            </w:pPr>
          </w:p>
        </w:tc>
      </w:tr>
      <w:tr w:rsidR="00FA3834" w:rsidRPr="008E336C" w14:paraId="47C90AF0" w14:textId="77777777" w:rsidTr="00ED1CF7">
        <w:tc>
          <w:tcPr>
            <w:tcW w:w="1667" w:type="dxa"/>
            <w:vAlign w:val="center"/>
          </w:tcPr>
          <w:p w14:paraId="716B2E50" w14:textId="77777777" w:rsidR="00220A17" w:rsidRPr="008E336C" w:rsidRDefault="00220A17" w:rsidP="00804743">
            <w:pPr>
              <w:pStyle w:val="Tabellentext"/>
            </w:pPr>
            <w:r w:rsidRPr="008E336C">
              <w:t>Helfer</w:t>
            </w:r>
          </w:p>
        </w:tc>
        <w:tc>
          <w:tcPr>
            <w:tcW w:w="1134" w:type="dxa"/>
            <w:vAlign w:val="center"/>
          </w:tcPr>
          <w:p w14:paraId="37DCB25E" w14:textId="77777777" w:rsidR="00220A17" w:rsidRPr="008E336C" w:rsidRDefault="00220A17" w:rsidP="00804743">
            <w:pPr>
              <w:pStyle w:val="Tabellentext"/>
            </w:pPr>
            <w:r w:rsidRPr="008E336C">
              <w:t>€/Std.</w:t>
            </w:r>
          </w:p>
        </w:tc>
        <w:tc>
          <w:tcPr>
            <w:tcW w:w="1559" w:type="dxa"/>
            <w:tcBorders>
              <w:top w:val="single" w:sz="4" w:space="0" w:color="auto"/>
              <w:bottom w:val="single" w:sz="4" w:space="0" w:color="auto"/>
            </w:tcBorders>
            <w:vAlign w:val="center"/>
          </w:tcPr>
          <w:p w14:paraId="28B38B01" w14:textId="77777777" w:rsidR="00220A17" w:rsidRPr="008E336C" w:rsidRDefault="00220A17" w:rsidP="00804743">
            <w:pPr>
              <w:pStyle w:val="Tabellentext"/>
              <w:rPr>
                <w:rFonts w:cs="Times New Roman"/>
                <w:szCs w:val="22"/>
              </w:rPr>
            </w:pPr>
            <w:r w:rsidRPr="008E336C">
              <w:rPr>
                <w:rFonts w:cs="Times New Roman"/>
                <w:szCs w:val="22"/>
              </w:rPr>
              <w:t>00,00</w:t>
            </w:r>
          </w:p>
        </w:tc>
        <w:tc>
          <w:tcPr>
            <w:tcW w:w="426" w:type="dxa"/>
            <w:vAlign w:val="center"/>
          </w:tcPr>
          <w:p w14:paraId="0AE86A73" w14:textId="77777777" w:rsidR="00220A17" w:rsidRPr="008E336C" w:rsidRDefault="00220A17" w:rsidP="00804743">
            <w:pPr>
              <w:pStyle w:val="Tabellentext"/>
            </w:pPr>
          </w:p>
        </w:tc>
        <w:tc>
          <w:tcPr>
            <w:tcW w:w="1559" w:type="dxa"/>
            <w:tcBorders>
              <w:top w:val="single" w:sz="4" w:space="0" w:color="auto"/>
              <w:bottom w:val="single" w:sz="4" w:space="0" w:color="auto"/>
            </w:tcBorders>
            <w:vAlign w:val="center"/>
          </w:tcPr>
          <w:p w14:paraId="11488364" w14:textId="77777777" w:rsidR="00220A17" w:rsidRPr="008E336C" w:rsidRDefault="00220A17" w:rsidP="00804743">
            <w:pPr>
              <w:pStyle w:val="Tabellentext"/>
            </w:pPr>
          </w:p>
        </w:tc>
        <w:tc>
          <w:tcPr>
            <w:tcW w:w="1134" w:type="dxa"/>
            <w:tcBorders>
              <w:top w:val="single" w:sz="4" w:space="0" w:color="auto"/>
              <w:bottom w:val="single" w:sz="4" w:space="0" w:color="auto"/>
            </w:tcBorders>
            <w:vAlign w:val="center"/>
          </w:tcPr>
          <w:p w14:paraId="25E53CFD" w14:textId="77777777" w:rsidR="00220A17" w:rsidRPr="008E336C" w:rsidRDefault="00220A17" w:rsidP="00804743">
            <w:pPr>
              <w:pStyle w:val="Tabellentext"/>
            </w:pPr>
          </w:p>
        </w:tc>
        <w:tc>
          <w:tcPr>
            <w:tcW w:w="2160" w:type="dxa"/>
            <w:tcBorders>
              <w:top w:val="single" w:sz="4" w:space="0" w:color="auto"/>
              <w:bottom w:val="single" w:sz="4" w:space="0" w:color="auto"/>
            </w:tcBorders>
            <w:vAlign w:val="center"/>
          </w:tcPr>
          <w:p w14:paraId="66618F73" w14:textId="77777777" w:rsidR="00220A17" w:rsidRPr="008E336C" w:rsidRDefault="00220A17" w:rsidP="00804743">
            <w:pPr>
              <w:pStyle w:val="Tabellentext"/>
            </w:pPr>
          </w:p>
        </w:tc>
      </w:tr>
    </w:tbl>
    <w:p w14:paraId="06B58311" w14:textId="77777777" w:rsidR="00AD4383" w:rsidRPr="008E336C" w:rsidRDefault="005F7C74" w:rsidP="00591020">
      <w:pPr>
        <w:pStyle w:val="berschrift2"/>
      </w:pPr>
      <w:r w:rsidRPr="008E336C">
        <w:t>N</w:t>
      </w:r>
      <w:r w:rsidR="00AD4383" w:rsidRPr="008E336C">
        <w:t xml:space="preserve">achlass </w:t>
      </w:r>
    </w:p>
    <w:p w14:paraId="7C71C989" w14:textId="3C16D374" w:rsidR="00AD4383" w:rsidRPr="008E336C" w:rsidRDefault="00AD4383" w:rsidP="001230A7">
      <w:pPr>
        <w:pStyle w:val="Texteingerckt"/>
      </w:pPr>
      <w:r w:rsidRPr="008E336C">
        <w:t xml:space="preserve">Die Parteien vereinbaren einen Nachlass auf die Angebotssumme </w:t>
      </w:r>
      <w:r w:rsidR="002E6CD0" w:rsidRPr="008E336C">
        <w:t xml:space="preserve">bzw. Abrechnungssumme </w:t>
      </w:r>
      <w:r w:rsidRPr="008E336C">
        <w:t xml:space="preserve">in Höhe von </w:t>
      </w:r>
    </w:p>
    <w:tbl>
      <w:tblPr>
        <w:tblW w:w="9639" w:type="dxa"/>
        <w:tblInd w:w="851" w:type="dxa"/>
        <w:tblLook w:val="04A0" w:firstRow="1" w:lastRow="0" w:firstColumn="1" w:lastColumn="0" w:noHBand="0" w:noVBand="1"/>
      </w:tblPr>
      <w:tblGrid>
        <w:gridCol w:w="2518"/>
        <w:gridCol w:w="2835"/>
        <w:gridCol w:w="4286"/>
      </w:tblGrid>
      <w:tr w:rsidR="0065734A" w:rsidRPr="008E336C" w14:paraId="3D54EE5B" w14:textId="77777777" w:rsidTr="00ED1CF7">
        <w:tc>
          <w:tcPr>
            <w:tcW w:w="2518" w:type="dxa"/>
            <w:tcBorders>
              <w:bottom w:val="single" w:sz="4" w:space="0" w:color="auto"/>
            </w:tcBorders>
            <w:vAlign w:val="center"/>
          </w:tcPr>
          <w:p w14:paraId="344D8CF9" w14:textId="77777777" w:rsidR="0065734A" w:rsidRPr="008E336C" w:rsidRDefault="0065734A" w:rsidP="003E73EA">
            <w:pPr>
              <w:pStyle w:val="Tabellentext"/>
            </w:pPr>
          </w:p>
        </w:tc>
        <w:tc>
          <w:tcPr>
            <w:tcW w:w="2835" w:type="dxa"/>
            <w:vAlign w:val="center"/>
          </w:tcPr>
          <w:p w14:paraId="1E25FE35" w14:textId="45B16813" w:rsidR="0065734A" w:rsidRPr="008E336C" w:rsidRDefault="0065734A" w:rsidP="003E73EA">
            <w:pPr>
              <w:pStyle w:val="Tabellentext"/>
            </w:pPr>
            <w:r w:rsidRPr="008E336C">
              <w:t>Prozent</w:t>
            </w:r>
            <w:r w:rsidRPr="008E336C">
              <w:rPr>
                <w:vertAlign w:val="superscript"/>
              </w:rPr>
              <w:t>*)</w:t>
            </w:r>
            <w:r w:rsidRPr="008E336C">
              <w:t xml:space="preserve"> </w:t>
            </w:r>
            <w:r w:rsidR="002B0C48" w:rsidRPr="008E336C">
              <w:t>bzw.</w:t>
            </w:r>
            <w:r w:rsidRPr="008E336C">
              <w:t xml:space="preserve"> Euro (netto)</w:t>
            </w:r>
          </w:p>
        </w:tc>
        <w:tc>
          <w:tcPr>
            <w:tcW w:w="4286" w:type="dxa"/>
            <w:tcBorders>
              <w:bottom w:val="single" w:sz="4" w:space="0" w:color="auto"/>
            </w:tcBorders>
            <w:vAlign w:val="center"/>
          </w:tcPr>
          <w:p w14:paraId="3295F140" w14:textId="77777777" w:rsidR="0065734A" w:rsidRPr="008E336C" w:rsidRDefault="0065734A" w:rsidP="003E73EA">
            <w:pPr>
              <w:pStyle w:val="Tabellentext"/>
            </w:pPr>
          </w:p>
        </w:tc>
      </w:tr>
    </w:tbl>
    <w:p w14:paraId="7E48E52F" w14:textId="77777777" w:rsidR="008C7B3D" w:rsidRPr="008E336C" w:rsidRDefault="008C7B3D" w:rsidP="008C7B3D"/>
    <w:p w14:paraId="4D8D2AE5" w14:textId="77777777" w:rsidR="00AD4383" w:rsidRPr="008E336C" w:rsidRDefault="008C7B3D" w:rsidP="008C7B3D">
      <w:pPr>
        <w:pStyle w:val="berschrift2"/>
      </w:pPr>
      <w:r w:rsidRPr="008E336C">
        <w:br w:type="page"/>
      </w:r>
      <w:r w:rsidR="00AD4383" w:rsidRPr="008E336C">
        <w:lastRenderedPageBreak/>
        <w:t>Kostenbeteiligung</w:t>
      </w:r>
    </w:p>
    <w:p w14:paraId="3BB35F8B" w14:textId="77777777" w:rsidR="00AD4383" w:rsidRPr="008E336C" w:rsidRDefault="00AD4383" w:rsidP="005F7C74">
      <w:pPr>
        <w:pStyle w:val="berschrift3"/>
      </w:pPr>
      <w:r w:rsidRPr="008E336C">
        <w:t xml:space="preserve">Der AN beteiligt sich an folgenden Kosten wie folgt: </w:t>
      </w:r>
    </w:p>
    <w:tbl>
      <w:tblPr>
        <w:tblW w:w="9531" w:type="dxa"/>
        <w:tblInd w:w="959" w:type="dxa"/>
        <w:tblLook w:val="04A0" w:firstRow="1" w:lastRow="0" w:firstColumn="1" w:lastColumn="0" w:noHBand="0" w:noVBand="1"/>
      </w:tblPr>
      <w:tblGrid>
        <w:gridCol w:w="567"/>
        <w:gridCol w:w="2410"/>
        <w:gridCol w:w="850"/>
        <w:gridCol w:w="2693"/>
        <w:gridCol w:w="3011"/>
      </w:tblGrid>
      <w:tr w:rsidR="00FA3834" w:rsidRPr="008E336C" w14:paraId="46CC626D" w14:textId="77777777" w:rsidTr="00ED1CF7">
        <w:tc>
          <w:tcPr>
            <w:tcW w:w="567" w:type="dxa"/>
            <w:vAlign w:val="center"/>
          </w:tcPr>
          <w:p w14:paraId="6B6534DB" w14:textId="77777777" w:rsidR="0065734A" w:rsidRPr="008E336C" w:rsidRDefault="0065734A" w:rsidP="003E73EA">
            <w:pPr>
              <w:pStyle w:val="Tabellentext"/>
              <w:rPr>
                <w:b/>
              </w:rPr>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2410" w:type="dxa"/>
            <w:vAlign w:val="center"/>
          </w:tcPr>
          <w:p w14:paraId="24A99BD6" w14:textId="77777777" w:rsidR="0065734A" w:rsidRPr="008E336C" w:rsidRDefault="0065734A" w:rsidP="003E73EA">
            <w:pPr>
              <w:pStyle w:val="Tabellentext"/>
            </w:pPr>
            <w:r w:rsidRPr="008E336C">
              <w:t>Sanitäre Einrichtung mit</w:t>
            </w:r>
          </w:p>
        </w:tc>
        <w:tc>
          <w:tcPr>
            <w:tcW w:w="850" w:type="dxa"/>
            <w:vAlign w:val="center"/>
          </w:tcPr>
          <w:p w14:paraId="19CC3856" w14:textId="77777777" w:rsidR="0065734A" w:rsidRPr="008E336C" w:rsidRDefault="0065734A" w:rsidP="003E73EA">
            <w:pPr>
              <w:pStyle w:val="Tabellentext"/>
            </w:pPr>
            <w:r w:rsidRPr="008E336C">
              <w:t>0,00</w:t>
            </w:r>
          </w:p>
        </w:tc>
        <w:tc>
          <w:tcPr>
            <w:tcW w:w="2693" w:type="dxa"/>
            <w:vAlign w:val="center"/>
          </w:tcPr>
          <w:p w14:paraId="4A99FBAE" w14:textId="77777777" w:rsidR="0065734A" w:rsidRPr="008E336C" w:rsidRDefault="0065734A" w:rsidP="003E73EA">
            <w:pPr>
              <w:pStyle w:val="Tabellentext"/>
            </w:pPr>
            <w:r w:rsidRPr="008E336C">
              <w:t>Prozent</w:t>
            </w:r>
            <w:r w:rsidRPr="008E336C">
              <w:rPr>
                <w:vertAlign w:val="superscript"/>
              </w:rPr>
              <w:t xml:space="preserve">*) </w:t>
            </w:r>
            <w:r w:rsidRPr="008E336C">
              <w:t>bzw. Euro (netto)</w:t>
            </w:r>
          </w:p>
        </w:tc>
        <w:tc>
          <w:tcPr>
            <w:tcW w:w="3011" w:type="dxa"/>
            <w:tcBorders>
              <w:bottom w:val="single" w:sz="4" w:space="0" w:color="auto"/>
            </w:tcBorders>
            <w:vAlign w:val="center"/>
          </w:tcPr>
          <w:p w14:paraId="10592425" w14:textId="77777777" w:rsidR="0065734A" w:rsidRPr="008E336C" w:rsidRDefault="0065734A" w:rsidP="003E73EA">
            <w:pPr>
              <w:pStyle w:val="Tabellentext"/>
            </w:pPr>
          </w:p>
        </w:tc>
      </w:tr>
      <w:tr w:rsidR="00FA3834" w:rsidRPr="008E336C" w14:paraId="7704712A" w14:textId="77777777" w:rsidTr="00ED1CF7">
        <w:tc>
          <w:tcPr>
            <w:tcW w:w="567" w:type="dxa"/>
            <w:vAlign w:val="center"/>
          </w:tcPr>
          <w:p w14:paraId="29E8D846" w14:textId="77777777" w:rsidR="0065734A" w:rsidRPr="008E336C" w:rsidRDefault="0065734A" w:rsidP="003E73EA">
            <w:pPr>
              <w:pStyle w:val="Tabellentext"/>
              <w:rPr>
                <w:b/>
              </w:rPr>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2410" w:type="dxa"/>
            <w:vAlign w:val="center"/>
          </w:tcPr>
          <w:p w14:paraId="64BDC5C0" w14:textId="77777777" w:rsidR="0065734A" w:rsidRPr="008E336C" w:rsidRDefault="0065734A" w:rsidP="003E73EA">
            <w:pPr>
              <w:pStyle w:val="Tabellentext"/>
            </w:pPr>
            <w:r w:rsidRPr="008E336C">
              <w:t>Baustrom mit</w:t>
            </w:r>
          </w:p>
        </w:tc>
        <w:tc>
          <w:tcPr>
            <w:tcW w:w="850" w:type="dxa"/>
            <w:vAlign w:val="center"/>
          </w:tcPr>
          <w:p w14:paraId="5F584C29" w14:textId="77777777" w:rsidR="0065734A" w:rsidRPr="008E336C" w:rsidRDefault="0065734A" w:rsidP="003E73EA">
            <w:pPr>
              <w:pStyle w:val="Tabellentext"/>
            </w:pPr>
            <w:r w:rsidRPr="008E336C">
              <w:t>0,00</w:t>
            </w:r>
          </w:p>
        </w:tc>
        <w:tc>
          <w:tcPr>
            <w:tcW w:w="2693" w:type="dxa"/>
            <w:vAlign w:val="center"/>
          </w:tcPr>
          <w:p w14:paraId="596EB2EF" w14:textId="77777777" w:rsidR="0065734A" w:rsidRPr="008E336C" w:rsidRDefault="0065734A" w:rsidP="003E73EA">
            <w:pPr>
              <w:pStyle w:val="Tabellentext"/>
            </w:pPr>
            <w:r w:rsidRPr="008E336C">
              <w:t>Prozent</w:t>
            </w:r>
            <w:r w:rsidRPr="008E336C">
              <w:rPr>
                <w:vertAlign w:val="superscript"/>
              </w:rPr>
              <w:t xml:space="preserve">*) </w:t>
            </w:r>
            <w:r w:rsidRPr="008E336C">
              <w:t xml:space="preserve">bzw. Euro (netto) </w:t>
            </w:r>
          </w:p>
        </w:tc>
        <w:tc>
          <w:tcPr>
            <w:tcW w:w="3011" w:type="dxa"/>
            <w:tcBorders>
              <w:top w:val="single" w:sz="4" w:space="0" w:color="auto"/>
              <w:bottom w:val="single" w:sz="4" w:space="0" w:color="auto"/>
            </w:tcBorders>
            <w:vAlign w:val="center"/>
          </w:tcPr>
          <w:p w14:paraId="06D36633" w14:textId="77777777" w:rsidR="0065734A" w:rsidRPr="008E336C" w:rsidRDefault="0065734A" w:rsidP="003E73EA">
            <w:pPr>
              <w:pStyle w:val="Tabellentext"/>
            </w:pPr>
          </w:p>
        </w:tc>
      </w:tr>
      <w:tr w:rsidR="00FA3834" w:rsidRPr="008E336C" w14:paraId="3A70C600" w14:textId="77777777" w:rsidTr="00ED1CF7">
        <w:tc>
          <w:tcPr>
            <w:tcW w:w="567" w:type="dxa"/>
            <w:vAlign w:val="center"/>
          </w:tcPr>
          <w:p w14:paraId="007652C5" w14:textId="77777777" w:rsidR="0065734A" w:rsidRPr="008E336C" w:rsidRDefault="0065734A" w:rsidP="003E73EA">
            <w:pPr>
              <w:pStyle w:val="Tabellentext"/>
              <w:rPr>
                <w:b/>
              </w:rPr>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2410" w:type="dxa"/>
            <w:vAlign w:val="center"/>
          </w:tcPr>
          <w:p w14:paraId="56520271" w14:textId="77777777" w:rsidR="0065734A" w:rsidRPr="008E336C" w:rsidRDefault="0065734A" w:rsidP="003E73EA">
            <w:pPr>
              <w:pStyle w:val="Tabellentext"/>
            </w:pPr>
            <w:r w:rsidRPr="008E336C">
              <w:t>Bauwasser mit</w:t>
            </w:r>
          </w:p>
        </w:tc>
        <w:tc>
          <w:tcPr>
            <w:tcW w:w="850" w:type="dxa"/>
            <w:vAlign w:val="center"/>
          </w:tcPr>
          <w:p w14:paraId="23348FB5" w14:textId="77777777" w:rsidR="0065734A" w:rsidRPr="008E336C" w:rsidRDefault="0065734A" w:rsidP="003E73EA">
            <w:pPr>
              <w:pStyle w:val="Tabellentext"/>
            </w:pPr>
            <w:r w:rsidRPr="008E336C">
              <w:t>0,00</w:t>
            </w:r>
          </w:p>
        </w:tc>
        <w:tc>
          <w:tcPr>
            <w:tcW w:w="2693" w:type="dxa"/>
            <w:vAlign w:val="center"/>
          </w:tcPr>
          <w:p w14:paraId="3279CBDA" w14:textId="77777777" w:rsidR="0065734A" w:rsidRPr="008E336C" w:rsidRDefault="0065734A" w:rsidP="003E73EA">
            <w:pPr>
              <w:pStyle w:val="Tabellentext"/>
            </w:pPr>
            <w:r w:rsidRPr="008E336C">
              <w:t>Prozent</w:t>
            </w:r>
            <w:r w:rsidRPr="008E336C">
              <w:rPr>
                <w:vertAlign w:val="superscript"/>
              </w:rPr>
              <w:t xml:space="preserve">*) </w:t>
            </w:r>
            <w:r w:rsidRPr="008E336C">
              <w:t xml:space="preserve">bzw. Euro (netto) </w:t>
            </w:r>
          </w:p>
        </w:tc>
        <w:tc>
          <w:tcPr>
            <w:tcW w:w="3011" w:type="dxa"/>
            <w:tcBorders>
              <w:top w:val="single" w:sz="4" w:space="0" w:color="auto"/>
              <w:bottom w:val="single" w:sz="4" w:space="0" w:color="auto"/>
            </w:tcBorders>
            <w:vAlign w:val="center"/>
          </w:tcPr>
          <w:p w14:paraId="058E2D69" w14:textId="77777777" w:rsidR="0065734A" w:rsidRPr="008E336C" w:rsidRDefault="0065734A" w:rsidP="003E73EA">
            <w:pPr>
              <w:pStyle w:val="Tabellentext"/>
            </w:pPr>
          </w:p>
        </w:tc>
      </w:tr>
      <w:tr w:rsidR="00FA3834" w:rsidRPr="008E336C" w14:paraId="1E9C8A5F" w14:textId="77777777" w:rsidTr="00ED1CF7">
        <w:tc>
          <w:tcPr>
            <w:tcW w:w="567" w:type="dxa"/>
            <w:vAlign w:val="center"/>
          </w:tcPr>
          <w:p w14:paraId="1368B1F7" w14:textId="77777777" w:rsidR="0065734A" w:rsidRPr="008E336C" w:rsidRDefault="0065734A" w:rsidP="003E73EA">
            <w:pPr>
              <w:pStyle w:val="Tabellentext"/>
              <w:rPr>
                <w:b/>
              </w:rPr>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2410" w:type="dxa"/>
            <w:vAlign w:val="center"/>
          </w:tcPr>
          <w:p w14:paraId="327FFA8B" w14:textId="77777777" w:rsidR="0065734A" w:rsidRPr="008E336C" w:rsidRDefault="0065734A" w:rsidP="003E73EA">
            <w:pPr>
              <w:pStyle w:val="Tabellentext"/>
            </w:pPr>
            <w:r w:rsidRPr="008E336C">
              <w:t>Bauschuttbeseitigung</w:t>
            </w:r>
          </w:p>
        </w:tc>
        <w:tc>
          <w:tcPr>
            <w:tcW w:w="850" w:type="dxa"/>
            <w:vAlign w:val="center"/>
          </w:tcPr>
          <w:p w14:paraId="72BB679B" w14:textId="77777777" w:rsidR="0065734A" w:rsidRPr="008E336C" w:rsidRDefault="0065734A" w:rsidP="003E73EA">
            <w:pPr>
              <w:pStyle w:val="Tabellentext"/>
            </w:pPr>
            <w:r w:rsidRPr="008E336C">
              <w:t>0,00</w:t>
            </w:r>
          </w:p>
        </w:tc>
        <w:tc>
          <w:tcPr>
            <w:tcW w:w="2693" w:type="dxa"/>
            <w:vAlign w:val="center"/>
          </w:tcPr>
          <w:p w14:paraId="1A829F98" w14:textId="77777777" w:rsidR="0065734A" w:rsidRPr="008E336C" w:rsidRDefault="0065734A" w:rsidP="003E73EA">
            <w:pPr>
              <w:pStyle w:val="Tabellentext"/>
            </w:pPr>
            <w:r w:rsidRPr="008E336C">
              <w:t>Prozent</w:t>
            </w:r>
            <w:r w:rsidRPr="008E336C">
              <w:rPr>
                <w:vertAlign w:val="superscript"/>
              </w:rPr>
              <w:t xml:space="preserve">*) </w:t>
            </w:r>
            <w:r w:rsidRPr="008E336C">
              <w:t xml:space="preserve">bzw. Euro (netto) </w:t>
            </w:r>
          </w:p>
        </w:tc>
        <w:tc>
          <w:tcPr>
            <w:tcW w:w="3011" w:type="dxa"/>
            <w:tcBorders>
              <w:top w:val="single" w:sz="4" w:space="0" w:color="auto"/>
              <w:bottom w:val="single" w:sz="4" w:space="0" w:color="auto"/>
            </w:tcBorders>
            <w:vAlign w:val="center"/>
          </w:tcPr>
          <w:p w14:paraId="20314E7B" w14:textId="77777777" w:rsidR="0065734A" w:rsidRPr="008E336C" w:rsidRDefault="0065734A" w:rsidP="003E73EA">
            <w:pPr>
              <w:pStyle w:val="Tabellentext"/>
            </w:pPr>
          </w:p>
        </w:tc>
      </w:tr>
      <w:tr w:rsidR="00FA3834" w:rsidRPr="008E336C" w14:paraId="38BB79C9" w14:textId="77777777" w:rsidTr="00ED1CF7">
        <w:tc>
          <w:tcPr>
            <w:tcW w:w="567" w:type="dxa"/>
            <w:vAlign w:val="center"/>
          </w:tcPr>
          <w:p w14:paraId="76750F23" w14:textId="77777777" w:rsidR="0065734A" w:rsidRPr="008E336C" w:rsidRDefault="0065734A" w:rsidP="003E73EA">
            <w:pPr>
              <w:pStyle w:val="Tabellentext"/>
              <w:rPr>
                <w:b/>
              </w:rPr>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2410" w:type="dxa"/>
            <w:vAlign w:val="center"/>
          </w:tcPr>
          <w:p w14:paraId="03D2AD80" w14:textId="77777777" w:rsidR="0065734A" w:rsidRPr="008E336C" w:rsidRDefault="0065734A" w:rsidP="003E73EA">
            <w:pPr>
              <w:pStyle w:val="Tabellentext"/>
            </w:pPr>
            <w:r w:rsidRPr="008E336C">
              <w:t>Endreinigung</w:t>
            </w:r>
          </w:p>
        </w:tc>
        <w:tc>
          <w:tcPr>
            <w:tcW w:w="850" w:type="dxa"/>
            <w:vAlign w:val="center"/>
          </w:tcPr>
          <w:p w14:paraId="4456BDAC" w14:textId="77777777" w:rsidR="0065734A" w:rsidRPr="008E336C" w:rsidRDefault="0065734A" w:rsidP="003E73EA">
            <w:pPr>
              <w:pStyle w:val="Tabellentext"/>
            </w:pPr>
            <w:r w:rsidRPr="008E336C">
              <w:t>0,00</w:t>
            </w:r>
          </w:p>
        </w:tc>
        <w:tc>
          <w:tcPr>
            <w:tcW w:w="2693" w:type="dxa"/>
            <w:vAlign w:val="center"/>
          </w:tcPr>
          <w:p w14:paraId="4EB755D6" w14:textId="77777777" w:rsidR="0065734A" w:rsidRPr="008E336C" w:rsidRDefault="0065734A" w:rsidP="003E73EA">
            <w:pPr>
              <w:pStyle w:val="Tabellentext"/>
            </w:pPr>
            <w:r w:rsidRPr="008E336C">
              <w:t>Prozent</w:t>
            </w:r>
            <w:r w:rsidRPr="008E336C">
              <w:rPr>
                <w:vertAlign w:val="superscript"/>
              </w:rPr>
              <w:t xml:space="preserve">*) </w:t>
            </w:r>
            <w:r w:rsidRPr="008E336C">
              <w:t xml:space="preserve">bzw. Euro (netto) </w:t>
            </w:r>
          </w:p>
        </w:tc>
        <w:tc>
          <w:tcPr>
            <w:tcW w:w="3011" w:type="dxa"/>
            <w:tcBorders>
              <w:top w:val="single" w:sz="4" w:space="0" w:color="auto"/>
              <w:bottom w:val="single" w:sz="4" w:space="0" w:color="auto"/>
            </w:tcBorders>
            <w:vAlign w:val="center"/>
          </w:tcPr>
          <w:p w14:paraId="6A64D139" w14:textId="77777777" w:rsidR="0065734A" w:rsidRPr="008E336C" w:rsidRDefault="0065734A" w:rsidP="003E73EA">
            <w:pPr>
              <w:pStyle w:val="Tabellentext"/>
            </w:pPr>
          </w:p>
        </w:tc>
      </w:tr>
      <w:tr w:rsidR="00FA3834" w:rsidRPr="008E336C" w14:paraId="04A2D1DD" w14:textId="77777777" w:rsidTr="00ED1CF7">
        <w:tc>
          <w:tcPr>
            <w:tcW w:w="567" w:type="dxa"/>
            <w:vAlign w:val="center"/>
          </w:tcPr>
          <w:p w14:paraId="0B3BD416" w14:textId="77777777" w:rsidR="0065734A" w:rsidRPr="008E336C" w:rsidRDefault="0065734A" w:rsidP="003E73EA">
            <w:pPr>
              <w:pStyle w:val="Tabellentext"/>
              <w:rPr>
                <w:b/>
              </w:rPr>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2410" w:type="dxa"/>
            <w:tcBorders>
              <w:bottom w:val="single" w:sz="4" w:space="0" w:color="auto"/>
            </w:tcBorders>
            <w:vAlign w:val="center"/>
          </w:tcPr>
          <w:p w14:paraId="11440F16" w14:textId="77777777" w:rsidR="0065734A" w:rsidRPr="008E336C" w:rsidRDefault="0065734A" w:rsidP="003E73EA">
            <w:pPr>
              <w:pStyle w:val="Tabellentext"/>
            </w:pPr>
          </w:p>
        </w:tc>
        <w:tc>
          <w:tcPr>
            <w:tcW w:w="850" w:type="dxa"/>
            <w:vAlign w:val="center"/>
          </w:tcPr>
          <w:p w14:paraId="7B037038" w14:textId="77777777" w:rsidR="0065734A" w:rsidRPr="008E336C" w:rsidRDefault="0065734A" w:rsidP="003E73EA">
            <w:pPr>
              <w:pStyle w:val="Tabellentext"/>
            </w:pPr>
            <w:r w:rsidRPr="008E336C">
              <w:t>0,00</w:t>
            </w:r>
          </w:p>
        </w:tc>
        <w:tc>
          <w:tcPr>
            <w:tcW w:w="2693" w:type="dxa"/>
            <w:vAlign w:val="center"/>
          </w:tcPr>
          <w:p w14:paraId="4DF4FB25" w14:textId="77777777" w:rsidR="0065734A" w:rsidRPr="008E336C" w:rsidRDefault="0065734A" w:rsidP="003E73EA">
            <w:pPr>
              <w:pStyle w:val="Tabellentext"/>
            </w:pPr>
            <w:r w:rsidRPr="008E336C">
              <w:t>Prozent</w:t>
            </w:r>
            <w:r w:rsidRPr="008E336C">
              <w:rPr>
                <w:vertAlign w:val="superscript"/>
              </w:rPr>
              <w:t xml:space="preserve">*) </w:t>
            </w:r>
            <w:r w:rsidRPr="008E336C">
              <w:t xml:space="preserve">bzw. Euro (netto) </w:t>
            </w:r>
          </w:p>
        </w:tc>
        <w:tc>
          <w:tcPr>
            <w:tcW w:w="3011" w:type="dxa"/>
            <w:tcBorders>
              <w:top w:val="single" w:sz="4" w:space="0" w:color="auto"/>
              <w:bottom w:val="single" w:sz="4" w:space="0" w:color="auto"/>
            </w:tcBorders>
            <w:vAlign w:val="center"/>
          </w:tcPr>
          <w:p w14:paraId="4A539C5F" w14:textId="77777777" w:rsidR="0065734A" w:rsidRPr="008E336C" w:rsidRDefault="0065734A" w:rsidP="003E73EA">
            <w:pPr>
              <w:pStyle w:val="Tabellentext"/>
            </w:pPr>
          </w:p>
        </w:tc>
      </w:tr>
    </w:tbl>
    <w:p w14:paraId="7559CD98" w14:textId="77777777" w:rsidR="00AD4383" w:rsidRPr="008E336C" w:rsidRDefault="005F7C74" w:rsidP="005F7C74">
      <w:pPr>
        <w:pStyle w:val="berschrift3"/>
      </w:pPr>
      <w:r w:rsidRPr="008E336C">
        <w:t>D</w:t>
      </w:r>
      <w:r w:rsidR="00AD4383" w:rsidRPr="008E336C">
        <w:t xml:space="preserve">er AG hat </w:t>
      </w:r>
      <w:r w:rsidR="00AD4383" w:rsidRPr="008E336C">
        <w:rPr>
          <w:u w:val="single"/>
        </w:rPr>
        <w:t>keine</w:t>
      </w:r>
      <w:r w:rsidR="00AD4383" w:rsidRPr="008E336C">
        <w:t xml:space="preserve"> Bauleistungsversicherung abgeschlossen, es sei denn, im Folgenden wird eine andere Regelung getroffen.</w:t>
      </w:r>
    </w:p>
    <w:tbl>
      <w:tblPr>
        <w:tblW w:w="953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134"/>
        <w:gridCol w:w="2693"/>
        <w:gridCol w:w="1843"/>
        <w:gridCol w:w="1417"/>
        <w:gridCol w:w="1877"/>
      </w:tblGrid>
      <w:tr w:rsidR="00FA3834" w:rsidRPr="008E336C" w14:paraId="142A8303" w14:textId="77777777" w:rsidTr="00ED1CF7">
        <w:trPr>
          <w:trHeight w:val="567"/>
        </w:trPr>
        <w:tc>
          <w:tcPr>
            <w:tcW w:w="567" w:type="dxa"/>
            <w:tcBorders>
              <w:top w:val="nil"/>
              <w:left w:val="nil"/>
              <w:bottom w:val="nil"/>
              <w:right w:val="nil"/>
            </w:tcBorders>
            <w:vAlign w:val="center"/>
          </w:tcPr>
          <w:p w14:paraId="113136E9" w14:textId="77777777" w:rsidR="0065734A" w:rsidRPr="008E336C" w:rsidRDefault="0065734A" w:rsidP="003E73EA">
            <w:pPr>
              <w:pStyle w:val="Tabellentext"/>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7087" w:type="dxa"/>
            <w:gridSpan w:val="4"/>
            <w:tcBorders>
              <w:top w:val="nil"/>
              <w:left w:val="nil"/>
              <w:bottom w:val="nil"/>
              <w:right w:val="nil"/>
            </w:tcBorders>
            <w:vAlign w:val="center"/>
          </w:tcPr>
          <w:p w14:paraId="28143155" w14:textId="41F3BD5E" w:rsidR="0065734A" w:rsidRPr="008E336C" w:rsidRDefault="0065734A" w:rsidP="003E73EA">
            <w:pPr>
              <w:pStyle w:val="Tabellentext"/>
              <w:spacing w:before="80" w:after="80"/>
            </w:pPr>
            <w:r w:rsidRPr="008E336C">
              <w:t xml:space="preserve">Der </w:t>
            </w:r>
            <w:r w:rsidR="00111C45" w:rsidRPr="008E336C">
              <w:t xml:space="preserve">Bauherr </w:t>
            </w:r>
            <w:r w:rsidR="00674B0D" w:rsidRPr="008E336C">
              <w:t xml:space="preserve">hat bzw. wird eine Bauleistungsversicherung für das gesamte Bauvorhaben </w:t>
            </w:r>
            <w:r w:rsidR="00111C45" w:rsidRPr="008E336C">
              <w:t xml:space="preserve">oder aber </w:t>
            </w:r>
            <w:r w:rsidRPr="008E336C">
              <w:t xml:space="preserve">AG hat </w:t>
            </w:r>
            <w:r w:rsidR="004326B0" w:rsidRPr="008E336C">
              <w:t xml:space="preserve">bzw. wird </w:t>
            </w:r>
            <w:r w:rsidRPr="008E336C">
              <w:t xml:space="preserve">eine Bauleistungsversicherung </w:t>
            </w:r>
            <w:r w:rsidR="003512C5" w:rsidRPr="008E336C">
              <w:t xml:space="preserve">für Hoch-/Beton und Ausbaubauleistungen </w:t>
            </w:r>
            <w:r w:rsidRPr="008E336C">
              <w:t xml:space="preserve">mit einer Selbstbeteiligung von € </w:t>
            </w:r>
            <w:r w:rsidR="007A4F55" w:rsidRPr="008E336C">
              <w:t>abschließen</w:t>
            </w:r>
            <w:r w:rsidRPr="008E336C">
              <w:t xml:space="preserve">. </w:t>
            </w:r>
          </w:p>
        </w:tc>
        <w:tc>
          <w:tcPr>
            <w:tcW w:w="1877" w:type="dxa"/>
            <w:tcBorders>
              <w:top w:val="nil"/>
              <w:left w:val="nil"/>
              <w:bottom w:val="single" w:sz="4" w:space="0" w:color="auto"/>
              <w:right w:val="nil"/>
            </w:tcBorders>
            <w:vAlign w:val="center"/>
          </w:tcPr>
          <w:p w14:paraId="29B5558F" w14:textId="77777777" w:rsidR="0065734A" w:rsidRPr="008E336C" w:rsidRDefault="00920C87" w:rsidP="003E73EA">
            <w:pPr>
              <w:pStyle w:val="Tabellentext"/>
            </w:pPr>
            <w:r w:rsidRPr="008E336C">
              <w:t>1.</w:t>
            </w:r>
            <w:r w:rsidR="0065734A" w:rsidRPr="008E336C">
              <w:t>000,00</w:t>
            </w:r>
            <w:r w:rsidRPr="008E336C">
              <w:t xml:space="preserve"> (Hochbau)</w:t>
            </w:r>
          </w:p>
          <w:p w14:paraId="2CA013F6" w14:textId="77777777" w:rsidR="00920C87" w:rsidRPr="008E336C" w:rsidRDefault="00920C87" w:rsidP="003E73EA">
            <w:pPr>
              <w:pStyle w:val="Tabellentext"/>
            </w:pPr>
            <w:r w:rsidRPr="008E336C">
              <w:t>2.500,00 (Beton)</w:t>
            </w:r>
          </w:p>
        </w:tc>
      </w:tr>
      <w:tr w:rsidR="00FA3834" w:rsidRPr="008E336C" w14:paraId="2FD56806" w14:textId="77777777" w:rsidTr="00ED1CF7">
        <w:trPr>
          <w:trHeight w:val="367"/>
        </w:trPr>
        <w:tc>
          <w:tcPr>
            <w:tcW w:w="567" w:type="dxa"/>
            <w:tcBorders>
              <w:top w:val="nil"/>
              <w:left w:val="nil"/>
              <w:bottom w:val="nil"/>
              <w:right w:val="nil"/>
            </w:tcBorders>
            <w:vAlign w:val="center"/>
          </w:tcPr>
          <w:p w14:paraId="3DF0B7DF" w14:textId="77777777" w:rsidR="007449E2" w:rsidRPr="008E336C" w:rsidRDefault="007449E2" w:rsidP="003E73EA">
            <w:pPr>
              <w:pStyle w:val="Tabellentext"/>
              <w:spacing w:before="80" w:after="80"/>
            </w:pPr>
          </w:p>
        </w:tc>
        <w:tc>
          <w:tcPr>
            <w:tcW w:w="7087" w:type="dxa"/>
            <w:gridSpan w:val="4"/>
            <w:tcBorders>
              <w:top w:val="nil"/>
              <w:left w:val="nil"/>
              <w:bottom w:val="nil"/>
              <w:right w:val="nil"/>
            </w:tcBorders>
            <w:vAlign w:val="center"/>
          </w:tcPr>
          <w:p w14:paraId="56CABF2D" w14:textId="77777777" w:rsidR="007449E2" w:rsidRPr="008E336C" w:rsidRDefault="007449E2" w:rsidP="003E73EA">
            <w:pPr>
              <w:pStyle w:val="Tabellentext"/>
              <w:spacing w:before="80" w:after="80"/>
            </w:pPr>
            <w:r w:rsidRPr="008E336C">
              <w:t>Der AN beteiligt sich an den Kosten dieser Versicherung mit:</w:t>
            </w:r>
          </w:p>
        </w:tc>
        <w:tc>
          <w:tcPr>
            <w:tcW w:w="1877" w:type="dxa"/>
            <w:tcBorders>
              <w:top w:val="single" w:sz="4" w:space="0" w:color="auto"/>
              <w:left w:val="nil"/>
              <w:bottom w:val="nil"/>
              <w:right w:val="nil"/>
            </w:tcBorders>
            <w:vAlign w:val="center"/>
          </w:tcPr>
          <w:p w14:paraId="3B150108" w14:textId="77777777" w:rsidR="007449E2" w:rsidRPr="008E336C" w:rsidRDefault="007449E2" w:rsidP="003E73EA">
            <w:pPr>
              <w:pStyle w:val="Tabellentext"/>
              <w:spacing w:before="80" w:after="80"/>
            </w:pPr>
          </w:p>
        </w:tc>
      </w:tr>
      <w:tr w:rsidR="00FA3834" w:rsidRPr="008E336C" w14:paraId="3D391BFB" w14:textId="77777777" w:rsidTr="00ED1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67" w:type="dxa"/>
        </w:trPr>
        <w:tc>
          <w:tcPr>
            <w:tcW w:w="1134" w:type="dxa"/>
            <w:tcBorders>
              <w:bottom w:val="single" w:sz="4" w:space="0" w:color="auto"/>
            </w:tcBorders>
            <w:vAlign w:val="center"/>
          </w:tcPr>
          <w:p w14:paraId="29047909" w14:textId="77777777" w:rsidR="0065734A" w:rsidRPr="008E336C" w:rsidRDefault="004326B0" w:rsidP="003E73EA">
            <w:pPr>
              <w:pStyle w:val="Tabellentext"/>
            </w:pPr>
            <w:r w:rsidRPr="008E336C">
              <w:t>0,35</w:t>
            </w:r>
          </w:p>
        </w:tc>
        <w:tc>
          <w:tcPr>
            <w:tcW w:w="2693" w:type="dxa"/>
            <w:vAlign w:val="center"/>
          </w:tcPr>
          <w:p w14:paraId="2BA4135B" w14:textId="77777777" w:rsidR="0065734A" w:rsidRPr="008E336C" w:rsidRDefault="0065734A" w:rsidP="00A850BE">
            <w:pPr>
              <w:pStyle w:val="Tabellentext"/>
            </w:pPr>
            <w:r w:rsidRPr="008E336C">
              <w:t>Prozent</w:t>
            </w:r>
            <w:r w:rsidRPr="008E336C">
              <w:rPr>
                <w:vertAlign w:val="superscript"/>
              </w:rPr>
              <w:t>*)</w:t>
            </w:r>
            <w:r w:rsidRPr="008E336C">
              <w:t xml:space="preserve"> </w:t>
            </w:r>
          </w:p>
        </w:tc>
        <w:tc>
          <w:tcPr>
            <w:tcW w:w="1843" w:type="dxa"/>
            <w:tcBorders>
              <w:bottom w:val="single" w:sz="4" w:space="0" w:color="auto"/>
            </w:tcBorders>
            <w:vAlign w:val="center"/>
          </w:tcPr>
          <w:p w14:paraId="50874FAB" w14:textId="77777777" w:rsidR="0065734A" w:rsidRPr="008E336C" w:rsidRDefault="0065734A" w:rsidP="003E73EA">
            <w:pPr>
              <w:pStyle w:val="Tabellentext"/>
            </w:pPr>
          </w:p>
        </w:tc>
        <w:tc>
          <w:tcPr>
            <w:tcW w:w="3294" w:type="dxa"/>
            <w:gridSpan w:val="2"/>
            <w:vAlign w:val="center"/>
          </w:tcPr>
          <w:p w14:paraId="72082324" w14:textId="77777777" w:rsidR="0065734A" w:rsidRPr="008E336C" w:rsidRDefault="0065734A" w:rsidP="003E73EA">
            <w:pPr>
              <w:pStyle w:val="Tabellentext"/>
            </w:pPr>
            <w:r w:rsidRPr="008E336C">
              <w:rPr>
                <w:vertAlign w:val="superscript"/>
              </w:rPr>
              <w:t xml:space="preserve">*) </w:t>
            </w:r>
            <w:r w:rsidRPr="008E336C">
              <w:t>der Nettoabrechnungssumme</w:t>
            </w:r>
          </w:p>
        </w:tc>
      </w:tr>
    </w:tbl>
    <w:p w14:paraId="1C871D01" w14:textId="43AA361B" w:rsidR="00582788" w:rsidRPr="008E336C" w:rsidRDefault="00582788" w:rsidP="00582788">
      <w:pPr>
        <w:pStyle w:val="berschrift3"/>
        <w:rPr>
          <w:bCs/>
        </w:rPr>
      </w:pPr>
      <w:r w:rsidRPr="008E336C">
        <w:rPr>
          <w:bCs/>
        </w:rPr>
        <w:t>Die in § 3.4.1 und § 3.4.2 vereinbarten Umlagen werden dem AG als separater Nachlass gewährt.</w:t>
      </w:r>
    </w:p>
    <w:p w14:paraId="4AFA9F2D" w14:textId="77777777" w:rsidR="0094443F" w:rsidRPr="008E336C" w:rsidRDefault="0094443F" w:rsidP="008E336C">
      <w:pPr>
        <w:pStyle w:val="berschrift2"/>
        <w:rPr>
          <w:rStyle w:val="berschrift2Zchn"/>
          <w:b/>
          <w:bCs/>
        </w:rPr>
      </w:pPr>
      <w:r w:rsidRPr="008E336C">
        <w:rPr>
          <w:rStyle w:val="berschrift2Zchn"/>
          <w:b/>
          <w:bCs/>
        </w:rPr>
        <w:t>Auftrags- / Urkalkulation</w:t>
      </w:r>
    </w:p>
    <w:p w14:paraId="52F3486B" w14:textId="15D0A50E" w:rsidR="00D6174B" w:rsidRPr="008E336C" w:rsidRDefault="00D6174B" w:rsidP="0094443F">
      <w:pPr>
        <w:pStyle w:val="berschrift3"/>
        <w:rPr>
          <w:rFonts w:cs="Arial"/>
          <w:iCs w:val="0"/>
          <w:szCs w:val="20"/>
        </w:rPr>
      </w:pPr>
      <w:r w:rsidRPr="008E336C">
        <w:rPr>
          <w:rFonts w:cs="Arial"/>
          <w:iCs w:val="0"/>
          <w:szCs w:val="20"/>
        </w:rPr>
        <w:t xml:space="preserve">Der AN hat </w:t>
      </w:r>
      <w:r w:rsidR="00126317" w:rsidRPr="008E336C">
        <w:rPr>
          <w:rFonts w:cs="Arial"/>
          <w:iCs w:val="0"/>
          <w:szCs w:val="20"/>
        </w:rPr>
        <w:t xml:space="preserve">dem AG </w:t>
      </w:r>
      <w:r w:rsidRPr="008E336C">
        <w:rPr>
          <w:rFonts w:cs="Arial"/>
          <w:iCs w:val="0"/>
          <w:szCs w:val="20"/>
        </w:rPr>
        <w:t>unverzüglich nach Auftragserte</w:t>
      </w:r>
      <w:r w:rsidR="005E4F2B" w:rsidRPr="008E336C">
        <w:rPr>
          <w:rFonts w:cs="Arial"/>
          <w:iCs w:val="0"/>
          <w:szCs w:val="20"/>
        </w:rPr>
        <w:t>ilung seine Auftragskalkulation</w:t>
      </w:r>
      <w:r w:rsidRPr="008E336C">
        <w:rPr>
          <w:rFonts w:cs="Arial"/>
          <w:iCs w:val="0"/>
          <w:szCs w:val="20"/>
        </w:rPr>
        <w:t xml:space="preserve"> </w:t>
      </w:r>
      <w:r w:rsidR="00582788" w:rsidRPr="008E336C">
        <w:rPr>
          <w:rFonts w:cs="Arial"/>
          <w:iCs w:val="0"/>
          <w:szCs w:val="20"/>
        </w:rPr>
        <w:t xml:space="preserve">digital </w:t>
      </w:r>
      <w:r w:rsidRPr="008E336C">
        <w:rPr>
          <w:rFonts w:cs="Arial"/>
          <w:iCs w:val="0"/>
          <w:szCs w:val="20"/>
        </w:rPr>
        <w:t>zu</w:t>
      </w:r>
      <w:r w:rsidRPr="008E336C">
        <w:rPr>
          <w:rFonts w:cs="Arial"/>
          <w:b/>
          <w:iCs w:val="0"/>
          <w:szCs w:val="20"/>
        </w:rPr>
        <w:t xml:space="preserve"> </w:t>
      </w:r>
      <w:r w:rsidRPr="008E336C">
        <w:rPr>
          <w:rFonts w:cs="Arial"/>
          <w:iCs w:val="0"/>
          <w:szCs w:val="20"/>
        </w:rPr>
        <w:t>übergeben.</w:t>
      </w:r>
      <w:r w:rsidR="0094443F" w:rsidRPr="008E336C">
        <w:rPr>
          <w:rFonts w:cs="Arial"/>
          <w:iCs w:val="0"/>
          <w:szCs w:val="20"/>
        </w:rPr>
        <w:t xml:space="preserve"> </w:t>
      </w:r>
      <w:r w:rsidRPr="008E336C">
        <w:rPr>
          <w:rFonts w:cs="Arial"/>
          <w:iCs w:val="0"/>
          <w:szCs w:val="20"/>
        </w:rPr>
        <w:t>Der AG ist berechtigt, diese zu öffnen, sofern Unstimmigkeiten über die Vergütung entstehen. Der AN ist über die Einsichtnahme zu informieren.</w:t>
      </w:r>
    </w:p>
    <w:p w14:paraId="36D03216" w14:textId="77777777" w:rsidR="00AD4383" w:rsidRPr="008E336C" w:rsidRDefault="00AD4383" w:rsidP="00374899">
      <w:pPr>
        <w:pStyle w:val="berschrift1"/>
      </w:pPr>
      <w:r w:rsidRPr="008E336C">
        <w:t>Weitere Leistungen des AN</w:t>
      </w:r>
      <w:r w:rsidR="00F14E11" w:rsidRPr="008E336C">
        <w:t>/ Leistungen im eigenen Betrieb</w:t>
      </w:r>
    </w:p>
    <w:p w14:paraId="6C1E5034" w14:textId="77777777" w:rsidR="00AD4383" w:rsidRPr="008E336C" w:rsidRDefault="00AD4383" w:rsidP="004B4B82">
      <w:pPr>
        <w:pStyle w:val="berschrift2"/>
      </w:pPr>
      <w:r w:rsidRPr="008E336C">
        <w:t>Beschaffung Genehmigungen / Bearbeitung Genehmigungen</w:t>
      </w:r>
    </w:p>
    <w:p w14:paraId="61F7CF67" w14:textId="77777777" w:rsidR="00AD4383" w:rsidRPr="008E336C" w:rsidRDefault="00AD4383" w:rsidP="001230A7">
      <w:pPr>
        <w:pStyle w:val="Texteingerckt"/>
      </w:pPr>
      <w:r w:rsidRPr="008E336C">
        <w:t xml:space="preserve">Der AG beschafft: </w:t>
      </w:r>
    </w:p>
    <w:tbl>
      <w:tblPr>
        <w:tblW w:w="9531" w:type="dxa"/>
        <w:tblInd w:w="959" w:type="dxa"/>
        <w:tblLook w:val="04A0" w:firstRow="1" w:lastRow="0" w:firstColumn="1" w:lastColumn="0" w:noHBand="0" w:noVBand="1"/>
      </w:tblPr>
      <w:tblGrid>
        <w:gridCol w:w="567"/>
        <w:gridCol w:w="8964"/>
      </w:tblGrid>
      <w:tr w:rsidR="00FA3834" w:rsidRPr="008E336C" w14:paraId="03BCCD7B" w14:textId="77777777" w:rsidTr="00ED1CF7">
        <w:tc>
          <w:tcPr>
            <w:tcW w:w="567" w:type="dxa"/>
            <w:vAlign w:val="center"/>
          </w:tcPr>
          <w:p w14:paraId="7ADC8DA3" w14:textId="77777777" w:rsidR="007449E2" w:rsidRPr="008E336C" w:rsidRDefault="007449E2" w:rsidP="003E73EA">
            <w:pPr>
              <w:pStyle w:val="Tabellentext"/>
              <w:rPr>
                <w:b/>
              </w:rPr>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8964" w:type="dxa"/>
            <w:tcBorders>
              <w:bottom w:val="single" w:sz="4" w:space="0" w:color="auto"/>
            </w:tcBorders>
            <w:vAlign w:val="center"/>
          </w:tcPr>
          <w:p w14:paraId="7A32A3A4" w14:textId="77777777" w:rsidR="007449E2" w:rsidRPr="008E336C" w:rsidRDefault="007449E2" w:rsidP="003E73EA">
            <w:pPr>
              <w:pStyle w:val="Tabellentext"/>
            </w:pPr>
          </w:p>
        </w:tc>
      </w:tr>
      <w:tr w:rsidR="00FA3834" w:rsidRPr="008E336C" w14:paraId="4F2322D9" w14:textId="77777777" w:rsidTr="00ED1CF7">
        <w:tc>
          <w:tcPr>
            <w:tcW w:w="567" w:type="dxa"/>
            <w:vAlign w:val="center"/>
          </w:tcPr>
          <w:p w14:paraId="7D23A7BE" w14:textId="77777777" w:rsidR="007449E2" w:rsidRPr="008E336C" w:rsidRDefault="007449E2" w:rsidP="003E73EA">
            <w:pPr>
              <w:pStyle w:val="Tabellentext"/>
              <w:rPr>
                <w:b/>
              </w:rPr>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8964" w:type="dxa"/>
            <w:tcBorders>
              <w:top w:val="single" w:sz="4" w:space="0" w:color="auto"/>
              <w:bottom w:val="single" w:sz="4" w:space="0" w:color="auto"/>
            </w:tcBorders>
            <w:vAlign w:val="center"/>
          </w:tcPr>
          <w:p w14:paraId="5BE72FD7" w14:textId="77777777" w:rsidR="007449E2" w:rsidRPr="008E336C" w:rsidRDefault="007449E2" w:rsidP="003E73EA">
            <w:pPr>
              <w:pStyle w:val="Tabellentext"/>
            </w:pPr>
          </w:p>
        </w:tc>
      </w:tr>
      <w:tr w:rsidR="00FA3834" w:rsidRPr="008E336C" w14:paraId="45D73EA6" w14:textId="77777777" w:rsidTr="00ED1CF7">
        <w:tc>
          <w:tcPr>
            <w:tcW w:w="567" w:type="dxa"/>
            <w:vAlign w:val="center"/>
          </w:tcPr>
          <w:p w14:paraId="11FCAD36" w14:textId="77777777" w:rsidR="007449E2" w:rsidRPr="008E336C" w:rsidRDefault="007449E2" w:rsidP="003E73EA">
            <w:pPr>
              <w:pStyle w:val="Tabellentext"/>
              <w:rPr>
                <w:b/>
              </w:rPr>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8964" w:type="dxa"/>
            <w:tcBorders>
              <w:top w:val="single" w:sz="4" w:space="0" w:color="auto"/>
              <w:bottom w:val="single" w:sz="4" w:space="0" w:color="auto"/>
            </w:tcBorders>
            <w:vAlign w:val="center"/>
          </w:tcPr>
          <w:p w14:paraId="258DA3F2" w14:textId="77777777" w:rsidR="007449E2" w:rsidRPr="008E336C" w:rsidRDefault="007449E2" w:rsidP="003E73EA">
            <w:pPr>
              <w:pStyle w:val="Tabellentext"/>
            </w:pPr>
          </w:p>
        </w:tc>
      </w:tr>
      <w:tr w:rsidR="007449E2" w:rsidRPr="008E336C" w14:paraId="07BB3FB5" w14:textId="77777777" w:rsidTr="00ED1CF7">
        <w:tc>
          <w:tcPr>
            <w:tcW w:w="567" w:type="dxa"/>
            <w:vAlign w:val="center"/>
          </w:tcPr>
          <w:p w14:paraId="6D8B47EF" w14:textId="77777777" w:rsidR="007449E2" w:rsidRPr="008E336C" w:rsidRDefault="007449E2" w:rsidP="003E73EA">
            <w:pPr>
              <w:pStyle w:val="Tabellentext"/>
              <w:rPr>
                <w:b/>
              </w:rPr>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8964" w:type="dxa"/>
            <w:tcBorders>
              <w:top w:val="single" w:sz="4" w:space="0" w:color="auto"/>
              <w:bottom w:val="single" w:sz="4" w:space="0" w:color="auto"/>
            </w:tcBorders>
            <w:vAlign w:val="center"/>
          </w:tcPr>
          <w:p w14:paraId="13538FAB" w14:textId="77777777" w:rsidR="007449E2" w:rsidRPr="008E336C" w:rsidRDefault="007449E2" w:rsidP="003E73EA">
            <w:pPr>
              <w:pStyle w:val="Tabellentext"/>
            </w:pPr>
          </w:p>
        </w:tc>
      </w:tr>
    </w:tbl>
    <w:p w14:paraId="3587B927" w14:textId="77777777" w:rsidR="007449E2" w:rsidRPr="008E336C" w:rsidRDefault="007449E2" w:rsidP="003C5847">
      <w:pPr>
        <w:pStyle w:val="Abstand"/>
      </w:pPr>
    </w:p>
    <w:p w14:paraId="32D6E210" w14:textId="77777777" w:rsidR="00F14E11" w:rsidRPr="008E336C" w:rsidRDefault="00AD4383" w:rsidP="001230A7">
      <w:pPr>
        <w:pStyle w:val="Texteingerckt"/>
      </w:pPr>
      <w:r w:rsidRPr="008E336C">
        <w:t>Im Übrigen ist der AN für die Beschaffung und die Bearbeitu</w:t>
      </w:r>
      <w:r w:rsidR="00B641AF" w:rsidRPr="008E336C">
        <w:t>ng von Genehmigungen zuständig.</w:t>
      </w:r>
    </w:p>
    <w:p w14:paraId="78AB51EE" w14:textId="77777777" w:rsidR="00F14E11" w:rsidRPr="008E336C" w:rsidRDefault="00F14E11" w:rsidP="004B4B82">
      <w:pPr>
        <w:pStyle w:val="berschrift2"/>
      </w:pPr>
      <w:r w:rsidRPr="008E336C">
        <w:t>Leistungen im eigenen Betrieb</w:t>
      </w:r>
    </w:p>
    <w:tbl>
      <w:tblPr>
        <w:tblW w:w="9531" w:type="dxa"/>
        <w:tblInd w:w="959" w:type="dxa"/>
        <w:tblLook w:val="04A0" w:firstRow="1" w:lastRow="0" w:firstColumn="1" w:lastColumn="0" w:noHBand="0" w:noVBand="1"/>
      </w:tblPr>
      <w:tblGrid>
        <w:gridCol w:w="567"/>
        <w:gridCol w:w="425"/>
        <w:gridCol w:w="3544"/>
        <w:gridCol w:w="4995"/>
      </w:tblGrid>
      <w:tr w:rsidR="00FA3834" w:rsidRPr="008E336C" w14:paraId="74840ED8" w14:textId="77777777" w:rsidTr="00ED1CF7">
        <w:tc>
          <w:tcPr>
            <w:tcW w:w="567" w:type="dxa"/>
            <w:vAlign w:val="center"/>
          </w:tcPr>
          <w:p w14:paraId="5F731AA9" w14:textId="77777777" w:rsidR="007449E2" w:rsidRPr="008E336C" w:rsidRDefault="007449E2" w:rsidP="003E73EA">
            <w:pPr>
              <w:pStyle w:val="Tabellentext"/>
              <w:rPr>
                <w:b/>
              </w:rPr>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8964" w:type="dxa"/>
            <w:gridSpan w:val="3"/>
            <w:vAlign w:val="center"/>
          </w:tcPr>
          <w:p w14:paraId="5DD2A154" w14:textId="77777777" w:rsidR="007449E2" w:rsidRPr="008E336C" w:rsidRDefault="007449E2" w:rsidP="003E73EA">
            <w:pPr>
              <w:pStyle w:val="Tabellentext"/>
            </w:pPr>
            <w:r w:rsidRPr="008E336C">
              <w:t>AN hat die Leistungen im eigenen Betrieb auszuführen.</w:t>
            </w:r>
          </w:p>
        </w:tc>
      </w:tr>
      <w:tr w:rsidR="00FA3834" w:rsidRPr="008E336C" w14:paraId="5673E0E2" w14:textId="77777777" w:rsidTr="00ED1CF7">
        <w:tc>
          <w:tcPr>
            <w:tcW w:w="567" w:type="dxa"/>
            <w:vAlign w:val="center"/>
          </w:tcPr>
          <w:p w14:paraId="093A73ED" w14:textId="77777777" w:rsidR="007449E2" w:rsidRPr="008E336C" w:rsidRDefault="007449E2" w:rsidP="003E73EA">
            <w:pPr>
              <w:pStyle w:val="Tabellentext"/>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8964" w:type="dxa"/>
            <w:gridSpan w:val="3"/>
            <w:vAlign w:val="center"/>
          </w:tcPr>
          <w:p w14:paraId="227DFD87" w14:textId="77777777" w:rsidR="007449E2" w:rsidRPr="008E336C" w:rsidRDefault="007449E2" w:rsidP="003E73EA">
            <w:pPr>
              <w:pStyle w:val="Tabellentext"/>
            </w:pPr>
            <w:r w:rsidRPr="008E336C">
              <w:t>der AN setzt für folgende Leistungen weitere NU ein:</w:t>
            </w:r>
          </w:p>
        </w:tc>
      </w:tr>
      <w:tr w:rsidR="00FA3834" w:rsidRPr="008E336C" w14:paraId="3846EE7B" w14:textId="77777777" w:rsidTr="00ED1CF7">
        <w:tblPrEx>
          <w:tblBorders>
            <w:bottom w:val="single" w:sz="4" w:space="0" w:color="auto"/>
            <w:insideH w:val="single" w:sz="4" w:space="0" w:color="auto"/>
          </w:tblBorders>
        </w:tblPrEx>
        <w:trPr>
          <w:gridBefore w:val="1"/>
          <w:wBefore w:w="567" w:type="dxa"/>
        </w:trPr>
        <w:tc>
          <w:tcPr>
            <w:tcW w:w="425" w:type="dxa"/>
            <w:tcBorders>
              <w:top w:val="nil"/>
            </w:tcBorders>
            <w:vAlign w:val="center"/>
          </w:tcPr>
          <w:p w14:paraId="36872AD3" w14:textId="77777777" w:rsidR="007449E2" w:rsidRPr="008E336C" w:rsidRDefault="007449E2" w:rsidP="003E73EA">
            <w:pPr>
              <w:pStyle w:val="Tabellentext"/>
              <w:rPr>
                <w:b/>
              </w:rPr>
            </w:pPr>
          </w:p>
        </w:tc>
        <w:tc>
          <w:tcPr>
            <w:tcW w:w="3544" w:type="dxa"/>
            <w:tcBorders>
              <w:top w:val="nil"/>
            </w:tcBorders>
            <w:vAlign w:val="center"/>
          </w:tcPr>
          <w:p w14:paraId="7A82A9A1" w14:textId="77777777" w:rsidR="007449E2" w:rsidRPr="008E336C" w:rsidRDefault="007449E2" w:rsidP="003E73EA">
            <w:pPr>
              <w:pStyle w:val="Tabellentext"/>
              <w:rPr>
                <w:b/>
              </w:rPr>
            </w:pPr>
            <w:r w:rsidRPr="008E336C">
              <w:rPr>
                <w:b/>
              </w:rPr>
              <w:t>Leistungsbereich</w:t>
            </w:r>
          </w:p>
        </w:tc>
        <w:tc>
          <w:tcPr>
            <w:tcW w:w="4995" w:type="dxa"/>
            <w:tcBorders>
              <w:top w:val="nil"/>
            </w:tcBorders>
            <w:vAlign w:val="center"/>
          </w:tcPr>
          <w:p w14:paraId="01B2828C" w14:textId="77777777" w:rsidR="007449E2" w:rsidRPr="008E336C" w:rsidRDefault="007449E2" w:rsidP="003E73EA">
            <w:pPr>
              <w:pStyle w:val="Tabellentext"/>
              <w:rPr>
                <w:b/>
              </w:rPr>
            </w:pPr>
            <w:r w:rsidRPr="008E336C">
              <w:rPr>
                <w:b/>
              </w:rPr>
              <w:t>Firma / Ort</w:t>
            </w:r>
          </w:p>
        </w:tc>
      </w:tr>
      <w:tr w:rsidR="00FA3834" w:rsidRPr="008E336C" w14:paraId="3D688F9A" w14:textId="77777777" w:rsidTr="00ED1CF7">
        <w:tblPrEx>
          <w:tblBorders>
            <w:bottom w:val="single" w:sz="4" w:space="0" w:color="auto"/>
            <w:insideH w:val="single" w:sz="4" w:space="0" w:color="auto"/>
          </w:tblBorders>
        </w:tblPrEx>
        <w:trPr>
          <w:gridBefore w:val="1"/>
          <w:wBefore w:w="567" w:type="dxa"/>
        </w:trPr>
        <w:tc>
          <w:tcPr>
            <w:tcW w:w="425" w:type="dxa"/>
            <w:vAlign w:val="center"/>
          </w:tcPr>
          <w:p w14:paraId="1437B251" w14:textId="77777777" w:rsidR="007449E2" w:rsidRPr="008E336C" w:rsidRDefault="007449E2" w:rsidP="003E73EA">
            <w:pPr>
              <w:pStyle w:val="Tabellentext"/>
            </w:pPr>
            <w:r w:rsidRPr="008E336C">
              <w:t>1</w:t>
            </w:r>
          </w:p>
        </w:tc>
        <w:tc>
          <w:tcPr>
            <w:tcW w:w="3544" w:type="dxa"/>
            <w:vAlign w:val="center"/>
          </w:tcPr>
          <w:p w14:paraId="37C0786F" w14:textId="77777777" w:rsidR="007449E2" w:rsidRPr="008E336C" w:rsidRDefault="007449E2" w:rsidP="003E73EA">
            <w:pPr>
              <w:pStyle w:val="Tabellentext"/>
            </w:pPr>
          </w:p>
        </w:tc>
        <w:tc>
          <w:tcPr>
            <w:tcW w:w="4995" w:type="dxa"/>
            <w:vAlign w:val="center"/>
          </w:tcPr>
          <w:p w14:paraId="6DD91E33" w14:textId="77777777" w:rsidR="007449E2" w:rsidRPr="008E336C" w:rsidRDefault="007449E2" w:rsidP="003E73EA">
            <w:pPr>
              <w:pStyle w:val="Tabellentext"/>
            </w:pPr>
          </w:p>
        </w:tc>
      </w:tr>
      <w:tr w:rsidR="00FA3834" w:rsidRPr="008E336C" w14:paraId="3E3B3D18" w14:textId="77777777" w:rsidTr="00ED1CF7">
        <w:tblPrEx>
          <w:tblBorders>
            <w:bottom w:val="single" w:sz="4" w:space="0" w:color="auto"/>
            <w:insideH w:val="single" w:sz="4" w:space="0" w:color="auto"/>
          </w:tblBorders>
        </w:tblPrEx>
        <w:trPr>
          <w:gridBefore w:val="1"/>
          <w:wBefore w:w="567" w:type="dxa"/>
        </w:trPr>
        <w:tc>
          <w:tcPr>
            <w:tcW w:w="425" w:type="dxa"/>
            <w:vAlign w:val="center"/>
          </w:tcPr>
          <w:p w14:paraId="6F59D132" w14:textId="77777777" w:rsidR="007449E2" w:rsidRPr="008E336C" w:rsidRDefault="007449E2" w:rsidP="003E73EA">
            <w:pPr>
              <w:pStyle w:val="Tabellentext"/>
            </w:pPr>
            <w:r w:rsidRPr="008E336C">
              <w:t>2</w:t>
            </w:r>
          </w:p>
        </w:tc>
        <w:tc>
          <w:tcPr>
            <w:tcW w:w="3544" w:type="dxa"/>
            <w:vAlign w:val="center"/>
          </w:tcPr>
          <w:p w14:paraId="63BB6B97" w14:textId="77777777" w:rsidR="007449E2" w:rsidRPr="008E336C" w:rsidRDefault="007449E2" w:rsidP="003E73EA">
            <w:pPr>
              <w:pStyle w:val="Tabellentext"/>
            </w:pPr>
          </w:p>
        </w:tc>
        <w:tc>
          <w:tcPr>
            <w:tcW w:w="4995" w:type="dxa"/>
            <w:vAlign w:val="center"/>
          </w:tcPr>
          <w:p w14:paraId="281B6695" w14:textId="77777777" w:rsidR="007449E2" w:rsidRPr="008E336C" w:rsidRDefault="007449E2" w:rsidP="003E73EA">
            <w:pPr>
              <w:pStyle w:val="Tabellentext"/>
            </w:pPr>
          </w:p>
        </w:tc>
      </w:tr>
      <w:tr w:rsidR="00FA3834" w:rsidRPr="008E336C" w14:paraId="623DB650" w14:textId="77777777" w:rsidTr="00ED1CF7">
        <w:tblPrEx>
          <w:tblBorders>
            <w:bottom w:val="single" w:sz="4" w:space="0" w:color="auto"/>
            <w:insideH w:val="single" w:sz="4" w:space="0" w:color="auto"/>
          </w:tblBorders>
        </w:tblPrEx>
        <w:trPr>
          <w:gridBefore w:val="1"/>
          <w:wBefore w:w="567" w:type="dxa"/>
        </w:trPr>
        <w:tc>
          <w:tcPr>
            <w:tcW w:w="425" w:type="dxa"/>
            <w:vAlign w:val="center"/>
          </w:tcPr>
          <w:p w14:paraId="01A388D4" w14:textId="77777777" w:rsidR="007449E2" w:rsidRPr="008E336C" w:rsidRDefault="007449E2" w:rsidP="003E73EA">
            <w:pPr>
              <w:pStyle w:val="Tabellentext"/>
            </w:pPr>
            <w:r w:rsidRPr="008E336C">
              <w:t>3</w:t>
            </w:r>
          </w:p>
        </w:tc>
        <w:tc>
          <w:tcPr>
            <w:tcW w:w="3544" w:type="dxa"/>
            <w:vAlign w:val="center"/>
          </w:tcPr>
          <w:p w14:paraId="79C4EEF3" w14:textId="77777777" w:rsidR="007449E2" w:rsidRPr="008E336C" w:rsidRDefault="007449E2" w:rsidP="003E73EA">
            <w:pPr>
              <w:pStyle w:val="Tabellentext"/>
            </w:pPr>
          </w:p>
        </w:tc>
        <w:tc>
          <w:tcPr>
            <w:tcW w:w="4995" w:type="dxa"/>
            <w:vAlign w:val="center"/>
          </w:tcPr>
          <w:p w14:paraId="130FDA7D" w14:textId="77777777" w:rsidR="007449E2" w:rsidRPr="008E336C" w:rsidRDefault="007449E2" w:rsidP="003E73EA">
            <w:pPr>
              <w:pStyle w:val="Tabellentext"/>
            </w:pPr>
          </w:p>
        </w:tc>
      </w:tr>
      <w:tr w:rsidR="00FA3834" w:rsidRPr="008E336C" w14:paraId="5DF3786D" w14:textId="77777777" w:rsidTr="00ED1CF7">
        <w:tblPrEx>
          <w:tblBorders>
            <w:bottom w:val="single" w:sz="4" w:space="0" w:color="auto"/>
            <w:insideH w:val="single" w:sz="4" w:space="0" w:color="auto"/>
          </w:tblBorders>
        </w:tblPrEx>
        <w:trPr>
          <w:gridBefore w:val="1"/>
          <w:wBefore w:w="567" w:type="dxa"/>
        </w:trPr>
        <w:tc>
          <w:tcPr>
            <w:tcW w:w="425" w:type="dxa"/>
            <w:vAlign w:val="center"/>
          </w:tcPr>
          <w:p w14:paraId="74881126" w14:textId="77777777" w:rsidR="007449E2" w:rsidRPr="008E336C" w:rsidRDefault="007449E2" w:rsidP="003E73EA">
            <w:pPr>
              <w:pStyle w:val="Tabellentext"/>
            </w:pPr>
            <w:r w:rsidRPr="008E336C">
              <w:t>4</w:t>
            </w:r>
          </w:p>
        </w:tc>
        <w:tc>
          <w:tcPr>
            <w:tcW w:w="3544" w:type="dxa"/>
            <w:vAlign w:val="center"/>
          </w:tcPr>
          <w:p w14:paraId="2306C2D6" w14:textId="77777777" w:rsidR="007449E2" w:rsidRPr="008E336C" w:rsidRDefault="007449E2" w:rsidP="003E73EA">
            <w:pPr>
              <w:pStyle w:val="Tabellentext"/>
            </w:pPr>
          </w:p>
        </w:tc>
        <w:tc>
          <w:tcPr>
            <w:tcW w:w="4995" w:type="dxa"/>
            <w:vAlign w:val="center"/>
          </w:tcPr>
          <w:p w14:paraId="556D5219" w14:textId="77777777" w:rsidR="007449E2" w:rsidRPr="008E336C" w:rsidRDefault="007449E2" w:rsidP="003E73EA">
            <w:pPr>
              <w:pStyle w:val="Tabellentext"/>
            </w:pPr>
          </w:p>
        </w:tc>
      </w:tr>
      <w:tr w:rsidR="007449E2" w:rsidRPr="008E336C" w14:paraId="22A67846" w14:textId="77777777" w:rsidTr="00ED1CF7">
        <w:tblPrEx>
          <w:tblBorders>
            <w:bottom w:val="single" w:sz="4" w:space="0" w:color="auto"/>
            <w:insideH w:val="single" w:sz="4" w:space="0" w:color="auto"/>
          </w:tblBorders>
        </w:tblPrEx>
        <w:trPr>
          <w:gridBefore w:val="1"/>
          <w:wBefore w:w="567" w:type="dxa"/>
        </w:trPr>
        <w:tc>
          <w:tcPr>
            <w:tcW w:w="425" w:type="dxa"/>
            <w:vAlign w:val="center"/>
          </w:tcPr>
          <w:p w14:paraId="605FC44A" w14:textId="77777777" w:rsidR="007449E2" w:rsidRPr="008E336C" w:rsidRDefault="007449E2" w:rsidP="003E73EA">
            <w:pPr>
              <w:pStyle w:val="Tabellentext"/>
            </w:pPr>
            <w:r w:rsidRPr="008E336C">
              <w:t>5</w:t>
            </w:r>
          </w:p>
        </w:tc>
        <w:tc>
          <w:tcPr>
            <w:tcW w:w="3544" w:type="dxa"/>
            <w:vAlign w:val="center"/>
          </w:tcPr>
          <w:p w14:paraId="54FA2ACA" w14:textId="77777777" w:rsidR="007449E2" w:rsidRPr="008E336C" w:rsidRDefault="007449E2" w:rsidP="003E73EA">
            <w:pPr>
              <w:pStyle w:val="Tabellentext"/>
            </w:pPr>
          </w:p>
        </w:tc>
        <w:tc>
          <w:tcPr>
            <w:tcW w:w="4995" w:type="dxa"/>
            <w:vAlign w:val="center"/>
          </w:tcPr>
          <w:p w14:paraId="1C487468" w14:textId="77777777" w:rsidR="007449E2" w:rsidRPr="008E336C" w:rsidRDefault="007449E2" w:rsidP="003E73EA">
            <w:pPr>
              <w:pStyle w:val="Tabellentext"/>
            </w:pPr>
          </w:p>
        </w:tc>
      </w:tr>
    </w:tbl>
    <w:p w14:paraId="6760DBA3" w14:textId="77777777" w:rsidR="007449E2" w:rsidRPr="008E336C" w:rsidRDefault="007449E2" w:rsidP="003C5847">
      <w:pPr>
        <w:pStyle w:val="Abstand"/>
      </w:pPr>
    </w:p>
    <w:p w14:paraId="09D6DDA0" w14:textId="77777777" w:rsidR="00220A17" w:rsidRPr="008E336C" w:rsidRDefault="00F14E11" w:rsidP="001230A7">
      <w:pPr>
        <w:pStyle w:val="Texteingerckt"/>
      </w:pPr>
      <w:r w:rsidRPr="008E336C">
        <w:t xml:space="preserve">Im Übrigen führt </w:t>
      </w:r>
      <w:r w:rsidR="00CC4865" w:rsidRPr="008E336C">
        <w:t xml:space="preserve">der AN </w:t>
      </w:r>
      <w:r w:rsidRPr="008E336C">
        <w:t>die Leistungen im eigenen Betrieb aus.</w:t>
      </w:r>
    </w:p>
    <w:p w14:paraId="1300FBB3" w14:textId="77777777" w:rsidR="00AD4383" w:rsidRPr="008E336C" w:rsidRDefault="00220A17" w:rsidP="00D46377">
      <w:pPr>
        <w:pStyle w:val="berschrift2"/>
      </w:pPr>
      <w:r w:rsidRPr="008E336C">
        <w:br w:type="page"/>
      </w:r>
      <w:r w:rsidR="00AD4383" w:rsidRPr="008E336C">
        <w:lastRenderedPageBreak/>
        <w:t>Baustelleneinrichtung</w:t>
      </w:r>
    </w:p>
    <w:p w14:paraId="27C4BAD3" w14:textId="77777777" w:rsidR="00AD4383" w:rsidRPr="008E336C" w:rsidRDefault="00AD4383" w:rsidP="001230A7">
      <w:pPr>
        <w:pStyle w:val="Texteingerckt"/>
      </w:pPr>
      <w:r w:rsidRPr="008E336C">
        <w:t>Der AN ist zum Transport, Aufbau, Vorhaltung und Rückbau der Baustelleneinrichtung für die Dauer der gesamten Bauzeit sein Gewerk betreffend verpflichtet. Dazu gehört auch ein etwa erforderlicher Umzug, wenn dies vom AG gefordert wird.</w:t>
      </w:r>
    </w:p>
    <w:p w14:paraId="413FFE5A" w14:textId="4FB48108" w:rsidR="001F6954" w:rsidRPr="008E336C" w:rsidRDefault="00404DF0" w:rsidP="001F6954">
      <w:pPr>
        <w:pStyle w:val="berschrift2"/>
      </w:pPr>
      <w:r w:rsidRPr="008E336C">
        <w:t>Arbeitssicherheit</w:t>
      </w:r>
    </w:p>
    <w:p w14:paraId="4F0DAA65" w14:textId="77777777" w:rsidR="001F6954" w:rsidRPr="008E336C" w:rsidRDefault="009A1991" w:rsidP="00F470FB">
      <w:pPr>
        <w:pStyle w:val="Texteingerckt"/>
      </w:pPr>
      <w:r w:rsidRPr="008E336C">
        <w:t>De</w:t>
      </w:r>
      <w:r w:rsidR="00EC3DA9" w:rsidRPr="008E336C">
        <w:t>r</w:t>
      </w:r>
      <w:r w:rsidRPr="008E336C">
        <w:t xml:space="preserve"> AN stellt sicher, dass seine Mitarbeiter</w:t>
      </w:r>
      <w:r w:rsidR="00741DD5" w:rsidRPr="008E336C">
        <w:t>, entsprechend den Forderungen unseres Kunden,</w:t>
      </w:r>
      <w:r w:rsidRPr="008E336C">
        <w:t xml:space="preserve"> zum Arbeitsbeginn wie folgt ausgerüstet sind: </w:t>
      </w:r>
    </w:p>
    <w:tbl>
      <w:tblPr>
        <w:tblW w:w="9531" w:type="dxa"/>
        <w:tblInd w:w="959" w:type="dxa"/>
        <w:tblLook w:val="04A0" w:firstRow="1" w:lastRow="0" w:firstColumn="1" w:lastColumn="0" w:noHBand="0" w:noVBand="1"/>
      </w:tblPr>
      <w:tblGrid>
        <w:gridCol w:w="567"/>
        <w:gridCol w:w="8964"/>
      </w:tblGrid>
      <w:tr w:rsidR="00FA3834" w:rsidRPr="008E336C" w14:paraId="1C47DCD0" w14:textId="77777777" w:rsidTr="00ED1CF7">
        <w:tc>
          <w:tcPr>
            <w:tcW w:w="567" w:type="dxa"/>
            <w:vAlign w:val="center"/>
          </w:tcPr>
          <w:p w14:paraId="5A4ECD84" w14:textId="77777777" w:rsidR="001F6954" w:rsidRPr="008E336C" w:rsidRDefault="00EC3DA9" w:rsidP="00893E57">
            <w:pPr>
              <w:pStyle w:val="Tabellentext"/>
            </w:pPr>
            <w:r w:rsidRPr="008E336C">
              <w:fldChar w:fldCharType="begin">
                <w:ffData>
                  <w:name w:val=""/>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8964" w:type="dxa"/>
            <w:tcBorders>
              <w:bottom w:val="single" w:sz="4" w:space="0" w:color="auto"/>
            </w:tcBorders>
            <w:vAlign w:val="center"/>
          </w:tcPr>
          <w:p w14:paraId="1C2F1F37" w14:textId="0CFFCC59" w:rsidR="00741DD5" w:rsidRPr="008E336C" w:rsidRDefault="00741DD5" w:rsidP="00893E57">
            <w:pPr>
              <w:pStyle w:val="Tabellentext"/>
            </w:pPr>
            <w:r w:rsidRPr="008E336C">
              <w:t xml:space="preserve">Ausgefüllter </w:t>
            </w:r>
            <w:r w:rsidR="00F470FB" w:rsidRPr="008E336C">
              <w:t>Sicherheitspass</w:t>
            </w:r>
            <w:r w:rsidR="002B0C48">
              <w:t>.</w:t>
            </w:r>
          </w:p>
          <w:p w14:paraId="56CD47C9" w14:textId="77777777" w:rsidR="001F6954" w:rsidRPr="008E336C" w:rsidRDefault="00651CAB" w:rsidP="00EC3DA9">
            <w:pPr>
              <w:pStyle w:val="Tabellentext"/>
            </w:pPr>
            <w:r w:rsidRPr="008E336C">
              <w:rPr>
                <w:sz w:val="18"/>
              </w:rPr>
              <w:t xml:space="preserve">(Persönliche Daten, </w:t>
            </w:r>
            <w:r w:rsidR="00F71368" w:rsidRPr="008E336C">
              <w:rPr>
                <w:sz w:val="18"/>
              </w:rPr>
              <w:t>Lichtbild</w:t>
            </w:r>
            <w:r w:rsidRPr="008E336C">
              <w:rPr>
                <w:sz w:val="18"/>
              </w:rPr>
              <w:t xml:space="preserve">, </w:t>
            </w:r>
            <w:r w:rsidR="00F71368" w:rsidRPr="008E336C">
              <w:rPr>
                <w:sz w:val="18"/>
              </w:rPr>
              <w:t xml:space="preserve">Name und Anschrift des </w:t>
            </w:r>
            <w:r w:rsidRPr="008E336C">
              <w:rPr>
                <w:sz w:val="18"/>
              </w:rPr>
              <w:t xml:space="preserve">Arbeitgebers, evtl. arbeitsmedizinische Untersuchungen, </w:t>
            </w:r>
            <w:r w:rsidR="00EC3DA9" w:rsidRPr="008E336C">
              <w:rPr>
                <w:sz w:val="18"/>
              </w:rPr>
              <w:t>Schulungen/Unterweisungen/Lehrgänge mit ausführender Stelle und Datum)</w:t>
            </w:r>
          </w:p>
        </w:tc>
      </w:tr>
      <w:tr w:rsidR="00FA3834" w:rsidRPr="008E336C" w14:paraId="7D30426A" w14:textId="77777777" w:rsidTr="00ED1CF7">
        <w:tc>
          <w:tcPr>
            <w:tcW w:w="567" w:type="dxa"/>
            <w:vAlign w:val="center"/>
          </w:tcPr>
          <w:p w14:paraId="0BEED588" w14:textId="77777777" w:rsidR="001F6954" w:rsidRPr="008E336C" w:rsidRDefault="001F6954" w:rsidP="00893E57">
            <w:pPr>
              <w:pStyle w:val="Tabellentext"/>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8964" w:type="dxa"/>
            <w:tcBorders>
              <w:bottom w:val="single" w:sz="4" w:space="0" w:color="auto"/>
            </w:tcBorders>
            <w:vAlign w:val="center"/>
          </w:tcPr>
          <w:p w14:paraId="64827E32" w14:textId="4C4F2548" w:rsidR="001F6954" w:rsidRPr="008E336C" w:rsidRDefault="00F470FB" w:rsidP="00893E57">
            <w:pPr>
              <w:pStyle w:val="Tabellentext"/>
            </w:pPr>
            <w:r w:rsidRPr="008E336C">
              <w:t>Antistatische, säurefeste und flammhemmende Arbeitskleidung</w:t>
            </w:r>
            <w:r w:rsidR="002B0C48">
              <w:t>.</w:t>
            </w:r>
          </w:p>
        </w:tc>
      </w:tr>
      <w:tr w:rsidR="00FA3834" w:rsidRPr="008E336C" w14:paraId="6941DC29" w14:textId="77777777" w:rsidTr="00ED1CF7">
        <w:tc>
          <w:tcPr>
            <w:tcW w:w="567" w:type="dxa"/>
            <w:vAlign w:val="center"/>
          </w:tcPr>
          <w:p w14:paraId="3F70DF2F" w14:textId="77777777" w:rsidR="001F6954" w:rsidRPr="008E336C" w:rsidRDefault="001F6954" w:rsidP="00893E57">
            <w:pPr>
              <w:pStyle w:val="Tabellentext"/>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8964" w:type="dxa"/>
            <w:tcBorders>
              <w:bottom w:val="single" w:sz="4" w:space="0" w:color="auto"/>
            </w:tcBorders>
            <w:vAlign w:val="center"/>
          </w:tcPr>
          <w:p w14:paraId="682EDF85" w14:textId="135628C8" w:rsidR="001F6954" w:rsidRPr="008E336C" w:rsidRDefault="009A1991" w:rsidP="009A1991">
            <w:pPr>
              <w:pStyle w:val="Tabellentext"/>
            </w:pPr>
            <w:r w:rsidRPr="008E336C">
              <w:t>Permanent tragbare Arbeit</w:t>
            </w:r>
            <w:r w:rsidR="002B0C48">
              <w:t>s</w:t>
            </w:r>
            <w:r w:rsidRPr="008E336C">
              <w:t>schutzbrille</w:t>
            </w:r>
            <w:r w:rsidR="002B0C48">
              <w:t>.</w:t>
            </w:r>
          </w:p>
        </w:tc>
      </w:tr>
      <w:tr w:rsidR="00FA3834" w:rsidRPr="008E336C" w14:paraId="09D0916A" w14:textId="77777777" w:rsidTr="00ED1CF7">
        <w:tc>
          <w:tcPr>
            <w:tcW w:w="567" w:type="dxa"/>
            <w:vAlign w:val="center"/>
          </w:tcPr>
          <w:p w14:paraId="1EA811D9" w14:textId="77777777" w:rsidR="001F6954" w:rsidRPr="008E336C" w:rsidRDefault="001F6954" w:rsidP="00893E57">
            <w:pPr>
              <w:pStyle w:val="Tabellentext"/>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8964" w:type="dxa"/>
            <w:tcBorders>
              <w:bottom w:val="single" w:sz="4" w:space="0" w:color="auto"/>
            </w:tcBorders>
            <w:vAlign w:val="center"/>
          </w:tcPr>
          <w:p w14:paraId="30C17C76" w14:textId="77777777" w:rsidR="001F6954" w:rsidRPr="008E336C" w:rsidRDefault="001F6954" w:rsidP="00893E57">
            <w:pPr>
              <w:pStyle w:val="Tabellentext"/>
            </w:pPr>
          </w:p>
        </w:tc>
      </w:tr>
      <w:tr w:rsidR="001F6954" w:rsidRPr="008E336C" w14:paraId="777EC236" w14:textId="77777777" w:rsidTr="00ED1CF7">
        <w:tc>
          <w:tcPr>
            <w:tcW w:w="567" w:type="dxa"/>
            <w:vAlign w:val="center"/>
          </w:tcPr>
          <w:p w14:paraId="21673B1E" w14:textId="77777777" w:rsidR="001F6954" w:rsidRPr="008E336C" w:rsidRDefault="001F6954" w:rsidP="00893E57">
            <w:pPr>
              <w:pStyle w:val="Tabellentext"/>
              <w:rPr>
                <w:b/>
              </w:rPr>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8964" w:type="dxa"/>
            <w:vAlign w:val="center"/>
          </w:tcPr>
          <w:p w14:paraId="1053BCCD" w14:textId="77777777" w:rsidR="001F6954" w:rsidRPr="008E336C" w:rsidRDefault="001F6954" w:rsidP="00893E57">
            <w:pPr>
              <w:pStyle w:val="Tabellentext"/>
            </w:pPr>
          </w:p>
        </w:tc>
      </w:tr>
    </w:tbl>
    <w:p w14:paraId="54ED853B" w14:textId="77777777" w:rsidR="00EC3DA9" w:rsidRPr="008E336C" w:rsidRDefault="00EC3DA9" w:rsidP="00EC3DA9">
      <w:pPr>
        <w:pStyle w:val="Abstand"/>
      </w:pPr>
    </w:p>
    <w:p w14:paraId="371D0CC3" w14:textId="341F5D32" w:rsidR="00EC3DA9" w:rsidRPr="008E336C" w:rsidRDefault="00EC3DA9" w:rsidP="00EC3DA9">
      <w:pPr>
        <w:pStyle w:val="Texteingerckt"/>
      </w:pPr>
      <w:r w:rsidRPr="008E336C">
        <w:t xml:space="preserve">Für weitere Festlegungen siehe auch </w:t>
      </w:r>
      <w:r w:rsidR="00674B0D" w:rsidRPr="008E336C">
        <w:t xml:space="preserve">die in </w:t>
      </w:r>
      <w:r w:rsidRPr="008E336C">
        <w:t>§ 2.1.1</w:t>
      </w:r>
      <w:r w:rsidR="003512C5" w:rsidRPr="008E336C">
        <w:t>3</w:t>
      </w:r>
      <w:r w:rsidRPr="008E336C">
        <w:t xml:space="preserve"> </w:t>
      </w:r>
      <w:r w:rsidR="00674B0D" w:rsidRPr="008E336C">
        <w:t xml:space="preserve">aufgeführte Anlage </w:t>
      </w:r>
      <w:r w:rsidRPr="008E336C">
        <w:t>„Zusätzliche Vertragsbedingungen Arbeitssicherheit auf Baustellen (ZVB)“</w:t>
      </w:r>
      <w:r w:rsidR="00674B0D" w:rsidRPr="008E336C">
        <w:t>.</w:t>
      </w:r>
    </w:p>
    <w:p w14:paraId="707F76FE" w14:textId="77777777" w:rsidR="00AD4383" w:rsidRPr="008E336C" w:rsidRDefault="00AD4383" w:rsidP="00404DF0">
      <w:pPr>
        <w:pStyle w:val="berschrift2"/>
      </w:pPr>
      <w:r w:rsidRPr="008E336C">
        <w:t>Kampfmittelsondierung, Bombenfunde</w:t>
      </w:r>
    </w:p>
    <w:tbl>
      <w:tblPr>
        <w:tblW w:w="9531" w:type="dxa"/>
        <w:tblInd w:w="959" w:type="dxa"/>
        <w:tblLook w:val="04A0" w:firstRow="1" w:lastRow="0" w:firstColumn="1" w:lastColumn="0" w:noHBand="0" w:noVBand="1"/>
      </w:tblPr>
      <w:tblGrid>
        <w:gridCol w:w="567"/>
        <w:gridCol w:w="8964"/>
      </w:tblGrid>
      <w:tr w:rsidR="00FA3834" w:rsidRPr="008E336C" w14:paraId="66A5FB60" w14:textId="77777777" w:rsidTr="00ED1CF7">
        <w:tc>
          <w:tcPr>
            <w:tcW w:w="567" w:type="dxa"/>
            <w:vAlign w:val="center"/>
          </w:tcPr>
          <w:p w14:paraId="6504EC87" w14:textId="77777777" w:rsidR="007449E2" w:rsidRPr="008E336C" w:rsidRDefault="007449E2" w:rsidP="003E73EA">
            <w:pPr>
              <w:pStyle w:val="Tabellentext"/>
              <w:rPr>
                <w:b/>
              </w:rPr>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8964" w:type="dxa"/>
            <w:tcBorders>
              <w:bottom w:val="single" w:sz="4" w:space="0" w:color="auto"/>
            </w:tcBorders>
            <w:vAlign w:val="center"/>
          </w:tcPr>
          <w:p w14:paraId="08F2D36F" w14:textId="77777777" w:rsidR="007449E2" w:rsidRPr="008E336C" w:rsidRDefault="007449E2" w:rsidP="003E73EA">
            <w:pPr>
              <w:pStyle w:val="Tabellentext"/>
            </w:pPr>
          </w:p>
        </w:tc>
      </w:tr>
    </w:tbl>
    <w:p w14:paraId="08A9789B" w14:textId="77777777" w:rsidR="00AD4383" w:rsidRPr="008E336C" w:rsidRDefault="00AD4383" w:rsidP="004B4B82">
      <w:pPr>
        <w:pStyle w:val="berschrift2"/>
      </w:pPr>
      <w:r w:rsidRPr="008E336C">
        <w:t>Vermessungsleistungen</w:t>
      </w:r>
    </w:p>
    <w:p w14:paraId="688486E8" w14:textId="77777777" w:rsidR="00AD4383" w:rsidRPr="008E336C" w:rsidRDefault="00AD4383" w:rsidP="001230A7">
      <w:pPr>
        <w:pStyle w:val="Texteingerckt"/>
      </w:pPr>
      <w:r w:rsidRPr="008E336C">
        <w:t>Dem AN obliegen alle zur Durchführung seiner Leistung erforderlichen Vermessungsarbeiten.</w:t>
      </w:r>
    </w:p>
    <w:tbl>
      <w:tblPr>
        <w:tblW w:w="9531" w:type="dxa"/>
        <w:tblInd w:w="959" w:type="dxa"/>
        <w:tblLook w:val="04A0" w:firstRow="1" w:lastRow="0" w:firstColumn="1" w:lastColumn="0" w:noHBand="0" w:noVBand="1"/>
      </w:tblPr>
      <w:tblGrid>
        <w:gridCol w:w="567"/>
        <w:gridCol w:w="8964"/>
      </w:tblGrid>
      <w:tr w:rsidR="00FA3834" w:rsidRPr="008E336C" w14:paraId="4B6C9391" w14:textId="77777777" w:rsidTr="00ED1CF7">
        <w:tc>
          <w:tcPr>
            <w:tcW w:w="567" w:type="dxa"/>
            <w:vAlign w:val="center"/>
          </w:tcPr>
          <w:p w14:paraId="3F385FC0" w14:textId="77777777" w:rsidR="007449E2" w:rsidRPr="008E336C" w:rsidRDefault="007449E2" w:rsidP="003E73EA">
            <w:pPr>
              <w:pStyle w:val="Tabellentext"/>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8964" w:type="dxa"/>
            <w:vAlign w:val="center"/>
          </w:tcPr>
          <w:p w14:paraId="70BE310C" w14:textId="77777777" w:rsidR="007449E2" w:rsidRPr="008E336C" w:rsidRDefault="007449E2" w:rsidP="009A1991">
            <w:pPr>
              <w:pStyle w:val="Tabellentext"/>
            </w:pPr>
            <w:r w:rsidRPr="008E336C">
              <w:t>Dem AN obliegen nachfolgend benannte Vermessungsleistungen, die zwingend durch</w:t>
            </w:r>
            <w:r w:rsidR="009A1991" w:rsidRPr="008E336C">
              <w:br/>
            </w:r>
            <w:r w:rsidRPr="008E336C">
              <w:t xml:space="preserve">einen öffentlich bestellten und vereidigten Sachverständigen auszuführen sind: </w:t>
            </w:r>
          </w:p>
        </w:tc>
      </w:tr>
      <w:tr w:rsidR="00FA3834" w:rsidRPr="008E336C" w14:paraId="5F621515" w14:textId="77777777" w:rsidTr="00ED1CF7">
        <w:tc>
          <w:tcPr>
            <w:tcW w:w="567" w:type="dxa"/>
            <w:vAlign w:val="center"/>
          </w:tcPr>
          <w:p w14:paraId="1F660568" w14:textId="77777777" w:rsidR="003C5847" w:rsidRPr="008E336C" w:rsidRDefault="003C5847" w:rsidP="00804743">
            <w:pPr>
              <w:pStyle w:val="Tabellentext"/>
            </w:pPr>
          </w:p>
        </w:tc>
        <w:tc>
          <w:tcPr>
            <w:tcW w:w="8964" w:type="dxa"/>
            <w:tcBorders>
              <w:bottom w:val="single" w:sz="4" w:space="0" w:color="auto"/>
            </w:tcBorders>
            <w:vAlign w:val="center"/>
          </w:tcPr>
          <w:p w14:paraId="27EA378E" w14:textId="77777777" w:rsidR="003C5847" w:rsidRPr="008E336C" w:rsidRDefault="003C5847" w:rsidP="00804743">
            <w:pPr>
              <w:pStyle w:val="Tabellentext"/>
            </w:pPr>
          </w:p>
        </w:tc>
      </w:tr>
      <w:tr w:rsidR="003C5847" w:rsidRPr="008E336C" w14:paraId="1FED3DDC" w14:textId="77777777" w:rsidTr="00ED1CF7">
        <w:tc>
          <w:tcPr>
            <w:tcW w:w="567" w:type="dxa"/>
            <w:vAlign w:val="center"/>
          </w:tcPr>
          <w:p w14:paraId="50CF9FF1" w14:textId="77777777" w:rsidR="003C5847" w:rsidRPr="008E336C" w:rsidRDefault="003C5847" w:rsidP="00804743">
            <w:pPr>
              <w:pStyle w:val="Tabellentext"/>
            </w:pPr>
          </w:p>
        </w:tc>
        <w:tc>
          <w:tcPr>
            <w:tcW w:w="8964" w:type="dxa"/>
            <w:tcBorders>
              <w:top w:val="single" w:sz="4" w:space="0" w:color="auto"/>
              <w:bottom w:val="single" w:sz="4" w:space="0" w:color="auto"/>
            </w:tcBorders>
            <w:vAlign w:val="center"/>
          </w:tcPr>
          <w:p w14:paraId="4837CE2C" w14:textId="77777777" w:rsidR="003C5847" w:rsidRPr="008E336C" w:rsidRDefault="003C5847" w:rsidP="00804743">
            <w:pPr>
              <w:pStyle w:val="Tabellentext"/>
            </w:pPr>
          </w:p>
        </w:tc>
      </w:tr>
    </w:tbl>
    <w:p w14:paraId="6B6AEC86" w14:textId="77777777" w:rsidR="003C5847" w:rsidRPr="008E336C" w:rsidRDefault="003C5847" w:rsidP="003C5847">
      <w:pPr>
        <w:pStyle w:val="Abstand"/>
      </w:pPr>
    </w:p>
    <w:p w14:paraId="0000B516" w14:textId="77777777" w:rsidR="00AD4383" w:rsidRPr="008E336C" w:rsidRDefault="00AD4383" w:rsidP="001230A7">
      <w:pPr>
        <w:pStyle w:val="Texteingerckt"/>
      </w:pPr>
      <w:r w:rsidRPr="008E336C">
        <w:t>Die entsprechenden Berechnungen sind dem AG spätestens 12 Werktage vor dem Zeitpunkt der entsprechenden förmlichen Abnahme des jeweiligen Bauteils vorzulegen.</w:t>
      </w:r>
    </w:p>
    <w:p w14:paraId="362FCFC1" w14:textId="77777777" w:rsidR="00AD4383" w:rsidRPr="008E336C" w:rsidRDefault="00AD4383" w:rsidP="004B4B82">
      <w:pPr>
        <w:pStyle w:val="berschrift2"/>
      </w:pPr>
      <w:r w:rsidRPr="008E336C">
        <w:t>Winterbau</w:t>
      </w:r>
    </w:p>
    <w:p w14:paraId="6341F2E2" w14:textId="77777777" w:rsidR="00AD4383" w:rsidRPr="008E336C" w:rsidRDefault="00AD4383" w:rsidP="00B178B5">
      <w:pPr>
        <w:pStyle w:val="Texteingerckt"/>
      </w:pPr>
      <w:r w:rsidRPr="008E336C">
        <w:t>Der AN trifft alle erforderlichen Maßnahmen hinsichtlich des Winterbaus für die Dauer der gesamten Bauzeit.</w:t>
      </w:r>
    </w:p>
    <w:tbl>
      <w:tblPr>
        <w:tblW w:w="9531" w:type="dxa"/>
        <w:tblInd w:w="959" w:type="dxa"/>
        <w:tblLook w:val="04A0" w:firstRow="1" w:lastRow="0" w:firstColumn="1" w:lastColumn="0" w:noHBand="0" w:noVBand="1"/>
      </w:tblPr>
      <w:tblGrid>
        <w:gridCol w:w="567"/>
        <w:gridCol w:w="8964"/>
      </w:tblGrid>
      <w:tr w:rsidR="00FA3834" w:rsidRPr="008E336C" w14:paraId="298873D3" w14:textId="77777777" w:rsidTr="00ED1CF7">
        <w:tc>
          <w:tcPr>
            <w:tcW w:w="567" w:type="dxa"/>
            <w:vAlign w:val="center"/>
          </w:tcPr>
          <w:p w14:paraId="740FB292" w14:textId="77777777" w:rsidR="003C5847" w:rsidRPr="008E336C" w:rsidRDefault="003C5847" w:rsidP="003E73EA">
            <w:pPr>
              <w:pStyle w:val="Tabellentext"/>
              <w:rPr>
                <w:b/>
              </w:rPr>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8964" w:type="dxa"/>
            <w:vAlign w:val="center"/>
          </w:tcPr>
          <w:p w14:paraId="19428F84" w14:textId="77777777" w:rsidR="003C5847" w:rsidRPr="008E336C" w:rsidRDefault="003C5847" w:rsidP="003E73EA">
            <w:pPr>
              <w:pStyle w:val="Tabellentext"/>
            </w:pPr>
            <w:r w:rsidRPr="008E336C">
              <w:t>Hierzu zählen insbesondere:</w:t>
            </w:r>
          </w:p>
        </w:tc>
      </w:tr>
      <w:tr w:rsidR="00FA3834" w:rsidRPr="008E336C" w14:paraId="563DE26C" w14:textId="77777777" w:rsidTr="00ED1CF7">
        <w:tc>
          <w:tcPr>
            <w:tcW w:w="567" w:type="dxa"/>
            <w:vAlign w:val="center"/>
          </w:tcPr>
          <w:p w14:paraId="72D03A52" w14:textId="77777777" w:rsidR="003C5847" w:rsidRPr="008E336C" w:rsidRDefault="003C5847" w:rsidP="003E73EA">
            <w:pPr>
              <w:pStyle w:val="Tabellentext"/>
            </w:pPr>
          </w:p>
        </w:tc>
        <w:tc>
          <w:tcPr>
            <w:tcW w:w="8964" w:type="dxa"/>
            <w:tcBorders>
              <w:bottom w:val="single" w:sz="4" w:space="0" w:color="auto"/>
            </w:tcBorders>
            <w:vAlign w:val="center"/>
          </w:tcPr>
          <w:p w14:paraId="395A3F5F" w14:textId="77777777" w:rsidR="003C5847" w:rsidRPr="008E336C" w:rsidRDefault="003C5847" w:rsidP="003E73EA">
            <w:pPr>
              <w:pStyle w:val="Tabellentext"/>
            </w:pPr>
          </w:p>
        </w:tc>
      </w:tr>
    </w:tbl>
    <w:p w14:paraId="1F242AF1" w14:textId="77777777" w:rsidR="00AD4383" w:rsidRPr="008E336C" w:rsidRDefault="00AD4383" w:rsidP="004B4B82">
      <w:pPr>
        <w:pStyle w:val="berschrift2"/>
      </w:pPr>
      <w:r w:rsidRPr="008E336C">
        <w:t>Koordinationspflicht</w:t>
      </w:r>
    </w:p>
    <w:p w14:paraId="499033FF" w14:textId="765C320A" w:rsidR="00AD4383" w:rsidRPr="008E336C" w:rsidRDefault="00AD4383" w:rsidP="00B178B5">
      <w:pPr>
        <w:pStyle w:val="Texteingerckt"/>
      </w:pPr>
      <w:r w:rsidRPr="008E336C">
        <w:t xml:space="preserve">Der AN ist verpflichtet an allen </w:t>
      </w:r>
      <w:r w:rsidR="00ED1CF7" w:rsidRPr="008E336C">
        <w:t>Baubesprechungen,</w:t>
      </w:r>
      <w:r w:rsidRPr="008E336C">
        <w:t xml:space="preserve"> zu denen er eingeladen ist teilzunehmen und sich aktiv zu beteiligen. Insbesondere hat er bei eigener Verhinderung eine informierte und mit umfassenden Entscheidungsrechten ausgestattete fachlich geeignete Person zu seiner Vertretung zu schicken.</w:t>
      </w:r>
    </w:p>
    <w:p w14:paraId="3C278C50" w14:textId="77777777" w:rsidR="00AD4383" w:rsidRPr="008E336C" w:rsidRDefault="00AD4383" w:rsidP="00B178B5">
      <w:pPr>
        <w:pStyle w:val="Texteingerckt"/>
      </w:pPr>
      <w:r w:rsidRPr="008E336C">
        <w:t>Der AN ist verpflichtet, erforderliche behördliche und sachverständigen Abnahmen zu koordinieren, soweit sein Gewerk (mit)betroffen ist.</w:t>
      </w:r>
    </w:p>
    <w:p w14:paraId="543EA843" w14:textId="77777777" w:rsidR="00AD4383" w:rsidRPr="008E336C" w:rsidRDefault="00AD4383" w:rsidP="004B4B82">
      <w:pPr>
        <w:pStyle w:val="berschrift2"/>
      </w:pPr>
      <w:r w:rsidRPr="008E336C">
        <w:t>Revisions- und Bestandsunterlagen</w:t>
      </w:r>
    </w:p>
    <w:p w14:paraId="02C9EBF5" w14:textId="77777777" w:rsidR="00AD4383" w:rsidRPr="008E336C" w:rsidRDefault="00AD4383" w:rsidP="00B178B5">
      <w:pPr>
        <w:pStyle w:val="Texteingerckt"/>
      </w:pPr>
      <w:r w:rsidRPr="008E336C">
        <w:t>Dem AN obliegt die Anfertigung und Übergabe aller Bestands- und Revisionsunterlagen gem. §</w:t>
      </w:r>
      <w:r w:rsidR="00651CAB" w:rsidRPr="008E336C">
        <w:t> </w:t>
      </w:r>
      <w:r w:rsidR="00DB4C9A" w:rsidRPr="008E336C">
        <w:t>11</w:t>
      </w:r>
      <w:r w:rsidRPr="008E336C">
        <w:t>.</w:t>
      </w:r>
    </w:p>
    <w:p w14:paraId="176DD2C6" w14:textId="77777777" w:rsidR="00EC343C" w:rsidRPr="008E336C" w:rsidRDefault="00EC343C">
      <w:pPr>
        <w:rPr>
          <w:rFonts w:cs="Arial"/>
          <w:szCs w:val="20"/>
        </w:rPr>
      </w:pPr>
      <w:r w:rsidRPr="008E336C">
        <w:rPr>
          <w:rFonts w:cs="Arial"/>
          <w:szCs w:val="20"/>
        </w:rPr>
        <w:br w:type="page"/>
      </w:r>
    </w:p>
    <w:p w14:paraId="6B3BB552" w14:textId="77777777" w:rsidR="00AD4383" w:rsidRPr="008E336C" w:rsidRDefault="00AD4383" w:rsidP="00374899">
      <w:pPr>
        <w:pStyle w:val="berschrift1"/>
      </w:pPr>
      <w:r w:rsidRPr="008E336C">
        <w:lastRenderedPageBreak/>
        <w:t>Vollmachten und Anzeigepflichten</w:t>
      </w:r>
    </w:p>
    <w:p w14:paraId="6CA7EEE4" w14:textId="77777777" w:rsidR="00AD4383" w:rsidRPr="008E336C" w:rsidRDefault="00AD4383" w:rsidP="004B4B82">
      <w:pPr>
        <w:pStyle w:val="berschrift2"/>
      </w:pPr>
      <w:r w:rsidRPr="008E336C">
        <w:t>Ansprechpartner des AG / Vollmachten</w:t>
      </w:r>
    </w:p>
    <w:p w14:paraId="01849472" w14:textId="77777777" w:rsidR="00AD4383" w:rsidRPr="008E336C" w:rsidRDefault="00AD4383" w:rsidP="004B4B82">
      <w:pPr>
        <w:pStyle w:val="berschrift3"/>
      </w:pPr>
      <w:r w:rsidRPr="008E336C">
        <w:t>Der AG bevollmächtigt folgende Personen, ihn zu vertreten:</w:t>
      </w:r>
    </w:p>
    <w:tbl>
      <w:tblPr>
        <w:tblW w:w="952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4"/>
        <w:gridCol w:w="2835"/>
        <w:gridCol w:w="3573"/>
      </w:tblGrid>
      <w:tr w:rsidR="00FA3834" w:rsidRPr="008E336C" w14:paraId="127121C6" w14:textId="77777777" w:rsidTr="00ED1CF7">
        <w:tc>
          <w:tcPr>
            <w:tcW w:w="1134" w:type="dxa"/>
          </w:tcPr>
          <w:p w14:paraId="563F9761" w14:textId="77777777" w:rsidR="003C5847" w:rsidRPr="008E336C" w:rsidRDefault="003C5847" w:rsidP="003E73EA">
            <w:pPr>
              <w:pStyle w:val="Tabellentext"/>
              <w:rPr>
                <w:b/>
              </w:rPr>
            </w:pPr>
            <w:r w:rsidRPr="008E336C">
              <w:rPr>
                <w:b/>
              </w:rPr>
              <w:t>Anrede</w:t>
            </w:r>
          </w:p>
        </w:tc>
        <w:tc>
          <w:tcPr>
            <w:tcW w:w="1984" w:type="dxa"/>
          </w:tcPr>
          <w:p w14:paraId="609F4665" w14:textId="77777777" w:rsidR="003C5847" w:rsidRPr="008E336C" w:rsidRDefault="003C5847" w:rsidP="003E73EA">
            <w:pPr>
              <w:pStyle w:val="Tabellentext"/>
              <w:rPr>
                <w:b/>
              </w:rPr>
            </w:pPr>
            <w:r w:rsidRPr="008E336C">
              <w:rPr>
                <w:b/>
              </w:rPr>
              <w:t>Vorname</w:t>
            </w:r>
          </w:p>
        </w:tc>
        <w:tc>
          <w:tcPr>
            <w:tcW w:w="2835" w:type="dxa"/>
            <w:tcBorders>
              <w:right w:val="single" w:sz="4" w:space="0" w:color="auto"/>
            </w:tcBorders>
          </w:tcPr>
          <w:p w14:paraId="595C740C" w14:textId="77777777" w:rsidR="003C5847" w:rsidRPr="008E336C" w:rsidRDefault="003C5847" w:rsidP="003E73EA">
            <w:pPr>
              <w:pStyle w:val="Tabellentext"/>
              <w:rPr>
                <w:b/>
              </w:rPr>
            </w:pPr>
            <w:r w:rsidRPr="008E336C">
              <w:rPr>
                <w:b/>
              </w:rPr>
              <w:t>Nachname</w:t>
            </w:r>
          </w:p>
        </w:tc>
        <w:tc>
          <w:tcPr>
            <w:tcW w:w="3573" w:type="dxa"/>
            <w:tcBorders>
              <w:top w:val="nil"/>
              <w:left w:val="single" w:sz="4" w:space="0" w:color="auto"/>
              <w:bottom w:val="nil"/>
              <w:right w:val="nil"/>
            </w:tcBorders>
          </w:tcPr>
          <w:p w14:paraId="4ADCC4A7" w14:textId="77777777" w:rsidR="003C5847" w:rsidRPr="008E336C" w:rsidRDefault="003C5847" w:rsidP="003E73EA">
            <w:pPr>
              <w:pStyle w:val="Tabellentext"/>
              <w:rPr>
                <w:b/>
              </w:rPr>
            </w:pPr>
          </w:p>
        </w:tc>
      </w:tr>
      <w:tr w:rsidR="00FA3834" w:rsidRPr="008E336C" w14:paraId="7C2BABCB" w14:textId="77777777" w:rsidTr="00ED1CF7">
        <w:tc>
          <w:tcPr>
            <w:tcW w:w="1134" w:type="dxa"/>
            <w:vAlign w:val="center"/>
          </w:tcPr>
          <w:p w14:paraId="19295A03" w14:textId="77777777" w:rsidR="00D46377" w:rsidRPr="008E336C" w:rsidRDefault="00D46377" w:rsidP="00FD0646">
            <w:pPr>
              <w:pStyle w:val="Tabellentext"/>
            </w:pPr>
          </w:p>
        </w:tc>
        <w:tc>
          <w:tcPr>
            <w:tcW w:w="1984" w:type="dxa"/>
            <w:vAlign w:val="center"/>
          </w:tcPr>
          <w:p w14:paraId="626ED797" w14:textId="77777777" w:rsidR="00D46377" w:rsidRPr="008E336C" w:rsidRDefault="00D46377" w:rsidP="00FD0646">
            <w:pPr>
              <w:pStyle w:val="Tabellentext"/>
            </w:pPr>
          </w:p>
        </w:tc>
        <w:tc>
          <w:tcPr>
            <w:tcW w:w="2835" w:type="dxa"/>
            <w:tcBorders>
              <w:right w:val="single" w:sz="4" w:space="0" w:color="auto"/>
            </w:tcBorders>
            <w:vAlign w:val="center"/>
          </w:tcPr>
          <w:p w14:paraId="5151A607" w14:textId="77777777" w:rsidR="00D46377" w:rsidRPr="008E336C" w:rsidRDefault="00D46377" w:rsidP="00FD0646">
            <w:pPr>
              <w:pStyle w:val="Tabellentext"/>
            </w:pPr>
          </w:p>
        </w:tc>
        <w:tc>
          <w:tcPr>
            <w:tcW w:w="3573" w:type="dxa"/>
            <w:tcBorders>
              <w:top w:val="nil"/>
              <w:left w:val="single" w:sz="4" w:space="0" w:color="auto"/>
              <w:bottom w:val="nil"/>
              <w:right w:val="nil"/>
            </w:tcBorders>
            <w:vAlign w:val="center"/>
          </w:tcPr>
          <w:p w14:paraId="445B4325" w14:textId="77777777" w:rsidR="00D46377" w:rsidRPr="008E336C" w:rsidRDefault="00D46377" w:rsidP="00FD0646">
            <w:pPr>
              <w:pStyle w:val="Tabellentext"/>
            </w:pPr>
            <w:r w:rsidRPr="008E336C">
              <w:t>in rechtsgeschäftlicher Hinsicht und</w:t>
            </w:r>
          </w:p>
        </w:tc>
      </w:tr>
      <w:tr w:rsidR="00FA3834" w:rsidRPr="008E336C" w14:paraId="7FC544A5" w14:textId="77777777" w:rsidTr="00ED1CF7">
        <w:tc>
          <w:tcPr>
            <w:tcW w:w="1134" w:type="dxa"/>
            <w:vAlign w:val="center"/>
          </w:tcPr>
          <w:p w14:paraId="326A8448" w14:textId="77777777" w:rsidR="003C5847" w:rsidRPr="008E336C" w:rsidRDefault="003C5847" w:rsidP="003E73EA">
            <w:pPr>
              <w:pStyle w:val="Tabellentext"/>
            </w:pPr>
          </w:p>
        </w:tc>
        <w:tc>
          <w:tcPr>
            <w:tcW w:w="1984" w:type="dxa"/>
            <w:vAlign w:val="center"/>
          </w:tcPr>
          <w:p w14:paraId="3B61899C" w14:textId="77777777" w:rsidR="003C5847" w:rsidRPr="008E336C" w:rsidRDefault="003C5847" w:rsidP="003E73EA">
            <w:pPr>
              <w:pStyle w:val="Tabellentext"/>
            </w:pPr>
          </w:p>
        </w:tc>
        <w:tc>
          <w:tcPr>
            <w:tcW w:w="2835" w:type="dxa"/>
            <w:tcBorders>
              <w:right w:val="single" w:sz="4" w:space="0" w:color="auto"/>
            </w:tcBorders>
            <w:vAlign w:val="center"/>
          </w:tcPr>
          <w:p w14:paraId="27E8FC24" w14:textId="77777777" w:rsidR="003C5847" w:rsidRPr="008E336C" w:rsidRDefault="003C5847" w:rsidP="003E73EA">
            <w:pPr>
              <w:pStyle w:val="Tabellentext"/>
            </w:pPr>
          </w:p>
        </w:tc>
        <w:tc>
          <w:tcPr>
            <w:tcW w:w="3573" w:type="dxa"/>
            <w:tcBorders>
              <w:top w:val="nil"/>
              <w:left w:val="single" w:sz="4" w:space="0" w:color="auto"/>
              <w:bottom w:val="nil"/>
              <w:right w:val="nil"/>
            </w:tcBorders>
            <w:vAlign w:val="center"/>
          </w:tcPr>
          <w:p w14:paraId="301DBC15" w14:textId="77777777" w:rsidR="003C5847" w:rsidRPr="008E336C" w:rsidRDefault="003C5847" w:rsidP="003E73EA">
            <w:pPr>
              <w:pStyle w:val="Tabellentext"/>
            </w:pPr>
          </w:p>
        </w:tc>
      </w:tr>
      <w:tr w:rsidR="00FA3834" w:rsidRPr="008E336C" w14:paraId="14F17AD1" w14:textId="77777777" w:rsidTr="00ED1CF7">
        <w:tc>
          <w:tcPr>
            <w:tcW w:w="1134" w:type="dxa"/>
            <w:vAlign w:val="center"/>
          </w:tcPr>
          <w:p w14:paraId="4DE77809" w14:textId="77777777" w:rsidR="00D46377" w:rsidRPr="008E336C" w:rsidRDefault="00D46377" w:rsidP="00FD0646">
            <w:pPr>
              <w:pStyle w:val="Tabellentext"/>
            </w:pPr>
          </w:p>
        </w:tc>
        <w:tc>
          <w:tcPr>
            <w:tcW w:w="1984" w:type="dxa"/>
            <w:vAlign w:val="center"/>
          </w:tcPr>
          <w:p w14:paraId="43F4C21E" w14:textId="77777777" w:rsidR="00D46377" w:rsidRPr="008E336C" w:rsidRDefault="00D46377" w:rsidP="00FD0646">
            <w:pPr>
              <w:pStyle w:val="Tabellentext"/>
            </w:pPr>
          </w:p>
        </w:tc>
        <w:tc>
          <w:tcPr>
            <w:tcW w:w="2835" w:type="dxa"/>
            <w:tcBorders>
              <w:right w:val="single" w:sz="4" w:space="0" w:color="auto"/>
            </w:tcBorders>
            <w:vAlign w:val="center"/>
          </w:tcPr>
          <w:p w14:paraId="1FC7D25D" w14:textId="77777777" w:rsidR="00D46377" w:rsidRPr="008E336C" w:rsidRDefault="00D46377" w:rsidP="00FD0646">
            <w:pPr>
              <w:pStyle w:val="Tabellentext"/>
            </w:pPr>
          </w:p>
        </w:tc>
        <w:tc>
          <w:tcPr>
            <w:tcW w:w="3573" w:type="dxa"/>
            <w:tcBorders>
              <w:top w:val="nil"/>
              <w:left w:val="single" w:sz="4" w:space="0" w:color="auto"/>
              <w:bottom w:val="nil"/>
              <w:right w:val="nil"/>
            </w:tcBorders>
            <w:vAlign w:val="center"/>
          </w:tcPr>
          <w:p w14:paraId="4FDE0EFA" w14:textId="77777777" w:rsidR="00D46377" w:rsidRPr="008E336C" w:rsidRDefault="00D46377" w:rsidP="00FD0646">
            <w:pPr>
              <w:pStyle w:val="Tabellentext"/>
            </w:pPr>
            <w:r w:rsidRPr="008E336C">
              <w:t>in technischer Hinsicht.</w:t>
            </w:r>
          </w:p>
        </w:tc>
      </w:tr>
      <w:tr w:rsidR="00FA3834" w:rsidRPr="008E336C" w14:paraId="4B8E694B" w14:textId="77777777" w:rsidTr="00ED1CF7">
        <w:tc>
          <w:tcPr>
            <w:tcW w:w="1134" w:type="dxa"/>
            <w:vAlign w:val="center"/>
          </w:tcPr>
          <w:p w14:paraId="0F017048" w14:textId="77777777" w:rsidR="003C5847" w:rsidRPr="008E336C" w:rsidRDefault="003C5847" w:rsidP="003E73EA">
            <w:pPr>
              <w:pStyle w:val="Tabellentext"/>
            </w:pPr>
          </w:p>
        </w:tc>
        <w:tc>
          <w:tcPr>
            <w:tcW w:w="1984" w:type="dxa"/>
            <w:vAlign w:val="center"/>
          </w:tcPr>
          <w:p w14:paraId="453D3127" w14:textId="77777777" w:rsidR="003C5847" w:rsidRPr="008E336C" w:rsidRDefault="003C5847" w:rsidP="003E73EA">
            <w:pPr>
              <w:pStyle w:val="Tabellentext"/>
            </w:pPr>
          </w:p>
        </w:tc>
        <w:tc>
          <w:tcPr>
            <w:tcW w:w="2835" w:type="dxa"/>
            <w:tcBorders>
              <w:right w:val="single" w:sz="4" w:space="0" w:color="auto"/>
            </w:tcBorders>
            <w:vAlign w:val="center"/>
          </w:tcPr>
          <w:p w14:paraId="57938B72" w14:textId="77777777" w:rsidR="003C5847" w:rsidRPr="008E336C" w:rsidRDefault="003C5847" w:rsidP="003E73EA">
            <w:pPr>
              <w:pStyle w:val="Tabellentext"/>
            </w:pPr>
          </w:p>
        </w:tc>
        <w:tc>
          <w:tcPr>
            <w:tcW w:w="3573" w:type="dxa"/>
            <w:tcBorders>
              <w:top w:val="nil"/>
              <w:left w:val="single" w:sz="4" w:space="0" w:color="auto"/>
              <w:bottom w:val="nil"/>
              <w:right w:val="nil"/>
            </w:tcBorders>
            <w:vAlign w:val="center"/>
          </w:tcPr>
          <w:p w14:paraId="52596BEE" w14:textId="77777777" w:rsidR="003C5847" w:rsidRPr="008E336C" w:rsidRDefault="003C5847" w:rsidP="003E73EA">
            <w:pPr>
              <w:pStyle w:val="Tabellentext"/>
            </w:pPr>
          </w:p>
        </w:tc>
      </w:tr>
    </w:tbl>
    <w:p w14:paraId="316A484D" w14:textId="77777777" w:rsidR="00AD4383" w:rsidRPr="008E336C" w:rsidRDefault="00AD4383" w:rsidP="004B4B82">
      <w:pPr>
        <w:pStyle w:val="berschrift3"/>
      </w:pPr>
      <w:r w:rsidRPr="008E336C">
        <w:t xml:space="preserve">Bevollmächtigter des AN auf der Baustelle, der zur Abgabe und Entgegennahme von rechtsgeschäftlichen Erklärungen bevollmächtigt ist, ist/sind folgende Person(en): </w:t>
      </w:r>
    </w:p>
    <w:tbl>
      <w:tblPr>
        <w:tblW w:w="9531" w:type="dxa"/>
        <w:tblInd w:w="959" w:type="dxa"/>
        <w:tblBorders>
          <w:bottom w:val="single" w:sz="4" w:space="0" w:color="auto"/>
        </w:tblBorders>
        <w:tblLook w:val="04A0" w:firstRow="1" w:lastRow="0" w:firstColumn="1" w:lastColumn="0" w:noHBand="0" w:noVBand="1"/>
      </w:tblPr>
      <w:tblGrid>
        <w:gridCol w:w="9531"/>
      </w:tblGrid>
      <w:tr w:rsidR="00FA3834" w:rsidRPr="008E336C" w14:paraId="09D96454" w14:textId="77777777" w:rsidTr="00ED1CF7">
        <w:tc>
          <w:tcPr>
            <w:tcW w:w="9531" w:type="dxa"/>
            <w:vAlign w:val="center"/>
          </w:tcPr>
          <w:p w14:paraId="55647495" w14:textId="77777777" w:rsidR="003C5847" w:rsidRPr="008E336C" w:rsidRDefault="003C5847" w:rsidP="00804743">
            <w:pPr>
              <w:pStyle w:val="Tabellentext"/>
            </w:pPr>
          </w:p>
        </w:tc>
      </w:tr>
    </w:tbl>
    <w:p w14:paraId="73EAA914" w14:textId="77777777" w:rsidR="00AD4383" w:rsidRPr="008E336C" w:rsidRDefault="00AD4383" w:rsidP="003C5847">
      <w:pPr>
        <w:pStyle w:val="berschrift3"/>
      </w:pPr>
      <w:r w:rsidRPr="008E336C">
        <w:t>Fachbauleiter des AN ist folgende Person:</w:t>
      </w:r>
    </w:p>
    <w:tbl>
      <w:tblPr>
        <w:tblW w:w="9531" w:type="dxa"/>
        <w:tblInd w:w="959" w:type="dxa"/>
        <w:tblBorders>
          <w:bottom w:val="single" w:sz="4" w:space="0" w:color="auto"/>
        </w:tblBorders>
        <w:tblLook w:val="04A0" w:firstRow="1" w:lastRow="0" w:firstColumn="1" w:lastColumn="0" w:noHBand="0" w:noVBand="1"/>
      </w:tblPr>
      <w:tblGrid>
        <w:gridCol w:w="9531"/>
      </w:tblGrid>
      <w:tr w:rsidR="00FA3834" w:rsidRPr="008E336C" w14:paraId="26E65746" w14:textId="77777777" w:rsidTr="00ED1CF7">
        <w:tc>
          <w:tcPr>
            <w:tcW w:w="9531" w:type="dxa"/>
            <w:vAlign w:val="center"/>
          </w:tcPr>
          <w:p w14:paraId="0C6557CF" w14:textId="77777777" w:rsidR="003C5847" w:rsidRPr="008E336C" w:rsidRDefault="003C5847" w:rsidP="003E73EA">
            <w:pPr>
              <w:pStyle w:val="Tabellentext"/>
            </w:pPr>
          </w:p>
        </w:tc>
      </w:tr>
    </w:tbl>
    <w:p w14:paraId="6DAEDF4F" w14:textId="77777777" w:rsidR="00AD4383" w:rsidRPr="008E336C" w:rsidRDefault="00AD4383" w:rsidP="004B4B82">
      <w:pPr>
        <w:pStyle w:val="berschrift2"/>
      </w:pPr>
      <w:r w:rsidRPr="008E336C">
        <w:t>Anzeigepflichten des AN</w:t>
      </w:r>
    </w:p>
    <w:p w14:paraId="68B9D375" w14:textId="77777777" w:rsidR="00AD4383" w:rsidRPr="008E336C" w:rsidRDefault="00AD4383" w:rsidP="00B178B5">
      <w:pPr>
        <w:pStyle w:val="Texteingerckt"/>
      </w:pPr>
      <w:r w:rsidRPr="008E336C">
        <w:t>Der AN hat sämtliche Anzeigen und Ankündigungen, zu denen er vertraglich oder gesetzlich verpflichtet ist, sowie sämtliche Korrespondenz im Zusammenhang mit der Abwicklung des Bauvorhabens an den AG durch entsprechende schriftliche Erklärung zu richten an die Korrespondenz-Adresse</w:t>
      </w:r>
    </w:p>
    <w:p w14:paraId="3BF20FCA" w14:textId="77777777" w:rsidR="00AD4383" w:rsidRPr="008E336C" w:rsidRDefault="00AD4383" w:rsidP="007D07BB">
      <w:pPr>
        <w:pStyle w:val="Texteingerckt"/>
        <w:ind w:left="1416"/>
        <w:rPr>
          <w:b/>
          <w:lang w:bidi="ar-SA"/>
        </w:rPr>
      </w:pPr>
      <w:r w:rsidRPr="008E336C">
        <w:rPr>
          <w:b/>
          <w:lang w:bidi="ar-SA"/>
        </w:rPr>
        <w:t>Knoll GmbH &amp; Co. KG</w:t>
      </w:r>
    </w:p>
    <w:p w14:paraId="50547B85" w14:textId="77777777" w:rsidR="00AD4383" w:rsidRPr="008E336C" w:rsidRDefault="00AD4383" w:rsidP="007D07BB">
      <w:pPr>
        <w:pStyle w:val="Texteingerckt"/>
        <w:ind w:left="1416"/>
        <w:rPr>
          <w:b/>
          <w:lang w:bidi="ar-SA"/>
        </w:rPr>
      </w:pPr>
      <w:r w:rsidRPr="008E336C">
        <w:rPr>
          <w:b/>
          <w:lang w:bidi="ar-SA"/>
        </w:rPr>
        <w:t>Eichenallee 88</w:t>
      </w:r>
    </w:p>
    <w:p w14:paraId="54136D90" w14:textId="77777777" w:rsidR="00AD4383" w:rsidRPr="008E336C" w:rsidRDefault="00AD4383" w:rsidP="007D07BB">
      <w:pPr>
        <w:pStyle w:val="Texteingerckt"/>
        <w:ind w:left="1416"/>
        <w:rPr>
          <w:b/>
          <w:lang w:bidi="ar-SA"/>
        </w:rPr>
      </w:pPr>
      <w:r w:rsidRPr="008E336C">
        <w:rPr>
          <w:b/>
          <w:lang w:bidi="ar-SA"/>
        </w:rPr>
        <w:t>49733 Haren</w:t>
      </w:r>
    </w:p>
    <w:p w14:paraId="085F1BC3" w14:textId="77777777" w:rsidR="00AD4383" w:rsidRPr="008E336C" w:rsidRDefault="00AD4383" w:rsidP="00B178B5">
      <w:pPr>
        <w:pStyle w:val="Texteingerckt"/>
      </w:pPr>
      <w:r w:rsidRPr="008E336C">
        <w:t xml:space="preserve">Bei jeglicher Korrespondenz (dazu gehören auch Abschlags- und Schlussrechnungen) ist zwingend die Vertragsnummer und die Bezeichnung des Projektes anzugeben. Korrespondenz ohne diese Angaben wird vom AG nicht bearbeitet und an den AN kommentarlos zurückgesandt. </w:t>
      </w:r>
    </w:p>
    <w:p w14:paraId="43B8B146" w14:textId="77777777" w:rsidR="00AD4383" w:rsidRPr="008E336C" w:rsidRDefault="00AD4383" w:rsidP="00374899">
      <w:pPr>
        <w:pStyle w:val="berschrift1"/>
      </w:pPr>
      <w:r w:rsidRPr="008E336C">
        <w:t>Termine</w:t>
      </w:r>
    </w:p>
    <w:p w14:paraId="1F75B56E" w14:textId="77777777" w:rsidR="00D46377" w:rsidRPr="008E336C" w:rsidRDefault="00D46377" w:rsidP="00D46377">
      <w:pPr>
        <w:pStyle w:val="berschrift2"/>
      </w:pPr>
      <w:r w:rsidRPr="008E336C">
        <w:t xml:space="preserve">Baubeginn (Herstellung der Baustelleneinrichtung) </w:t>
      </w:r>
    </w:p>
    <w:tbl>
      <w:tblPr>
        <w:tblW w:w="9497" w:type="dxa"/>
        <w:tblInd w:w="959" w:type="dxa"/>
        <w:tblLayout w:type="fixed"/>
        <w:tblLook w:val="04A0" w:firstRow="1" w:lastRow="0" w:firstColumn="1" w:lastColumn="0" w:noHBand="0" w:noVBand="1"/>
      </w:tblPr>
      <w:tblGrid>
        <w:gridCol w:w="2835"/>
        <w:gridCol w:w="6662"/>
      </w:tblGrid>
      <w:tr w:rsidR="00FA3834" w:rsidRPr="008E336C" w14:paraId="6FF21762" w14:textId="77777777" w:rsidTr="00D46377">
        <w:tc>
          <w:tcPr>
            <w:tcW w:w="2835" w:type="dxa"/>
          </w:tcPr>
          <w:p w14:paraId="01BDFF20" w14:textId="77777777" w:rsidR="00D46377" w:rsidRPr="008E336C" w:rsidRDefault="00D46377" w:rsidP="00D46377">
            <w:pPr>
              <w:pStyle w:val="Tabellentext"/>
            </w:pPr>
            <w:r w:rsidRPr="008E336C">
              <w:t>Termin ist spätestens am:</w:t>
            </w:r>
          </w:p>
        </w:tc>
        <w:tc>
          <w:tcPr>
            <w:tcW w:w="6662" w:type="dxa"/>
            <w:tcBorders>
              <w:bottom w:val="single" w:sz="4" w:space="0" w:color="auto"/>
            </w:tcBorders>
          </w:tcPr>
          <w:p w14:paraId="70F13102" w14:textId="1986C2D5" w:rsidR="00D46377" w:rsidRPr="008E336C" w:rsidRDefault="00D46377" w:rsidP="00D46377">
            <w:pPr>
              <w:pStyle w:val="Tabellentext"/>
            </w:pPr>
          </w:p>
        </w:tc>
      </w:tr>
    </w:tbl>
    <w:p w14:paraId="3577EC89" w14:textId="77777777" w:rsidR="00D46377" w:rsidRPr="008E336C" w:rsidRDefault="00D46377" w:rsidP="00D46377">
      <w:pPr>
        <w:pStyle w:val="berschrift2"/>
      </w:pPr>
      <w:r w:rsidRPr="008E336C">
        <w:t xml:space="preserve">Fertigstellungstermin für die gesamte Vertragsleistung </w:t>
      </w:r>
    </w:p>
    <w:tbl>
      <w:tblPr>
        <w:tblW w:w="9497" w:type="dxa"/>
        <w:tblInd w:w="959" w:type="dxa"/>
        <w:tblLayout w:type="fixed"/>
        <w:tblLook w:val="04A0" w:firstRow="1" w:lastRow="0" w:firstColumn="1" w:lastColumn="0" w:noHBand="0" w:noVBand="1"/>
      </w:tblPr>
      <w:tblGrid>
        <w:gridCol w:w="2835"/>
        <w:gridCol w:w="6662"/>
      </w:tblGrid>
      <w:tr w:rsidR="00FA3834" w:rsidRPr="008E336C" w14:paraId="73983998" w14:textId="77777777" w:rsidTr="00D46377">
        <w:tc>
          <w:tcPr>
            <w:tcW w:w="2835" w:type="dxa"/>
          </w:tcPr>
          <w:p w14:paraId="54BA06D4" w14:textId="77777777" w:rsidR="00D46377" w:rsidRPr="008E336C" w:rsidRDefault="00D46377" w:rsidP="00FD0646">
            <w:pPr>
              <w:pStyle w:val="Tabellentext"/>
            </w:pPr>
            <w:r w:rsidRPr="008E336C">
              <w:t>Termin ist spätestens am:</w:t>
            </w:r>
          </w:p>
        </w:tc>
        <w:tc>
          <w:tcPr>
            <w:tcW w:w="6662" w:type="dxa"/>
            <w:tcBorders>
              <w:bottom w:val="single" w:sz="4" w:space="0" w:color="auto"/>
            </w:tcBorders>
          </w:tcPr>
          <w:p w14:paraId="7FA4E2A8" w14:textId="114F7EA8" w:rsidR="00D46377" w:rsidRPr="008E336C" w:rsidRDefault="00D46377" w:rsidP="00FD0646">
            <w:pPr>
              <w:pStyle w:val="Tabellentext"/>
            </w:pPr>
          </w:p>
        </w:tc>
      </w:tr>
    </w:tbl>
    <w:p w14:paraId="31E67215" w14:textId="77777777" w:rsidR="00D46377" w:rsidRPr="008E336C" w:rsidRDefault="00D46377" w:rsidP="003E73EA">
      <w:pPr>
        <w:pStyle w:val="berschrift2"/>
      </w:pPr>
      <w:r w:rsidRPr="008E336C">
        <w:t>Ferner werden folgende Zwischentermine vereinbart:</w:t>
      </w:r>
    </w:p>
    <w:tbl>
      <w:tblPr>
        <w:tblW w:w="9497" w:type="dxa"/>
        <w:tblInd w:w="959" w:type="dxa"/>
        <w:tblLayout w:type="fixed"/>
        <w:tblLook w:val="04A0" w:firstRow="1" w:lastRow="0" w:firstColumn="1" w:lastColumn="0" w:noHBand="0" w:noVBand="1"/>
      </w:tblPr>
      <w:tblGrid>
        <w:gridCol w:w="1417"/>
        <w:gridCol w:w="6237"/>
        <w:gridCol w:w="1843"/>
      </w:tblGrid>
      <w:tr w:rsidR="00FA3834" w:rsidRPr="008E336C" w14:paraId="6DA78E26" w14:textId="77777777" w:rsidTr="00D46377">
        <w:tc>
          <w:tcPr>
            <w:tcW w:w="1417" w:type="dxa"/>
          </w:tcPr>
          <w:bookmarkStart w:id="1" w:name="Kontrollkästchen2"/>
          <w:p w14:paraId="70B35ED3" w14:textId="77777777" w:rsidR="006D1016" w:rsidRPr="008E336C" w:rsidRDefault="006D1016" w:rsidP="003E73EA">
            <w:pPr>
              <w:pStyle w:val="berschrift3"/>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bookmarkEnd w:id="1"/>
          </w:p>
        </w:tc>
        <w:tc>
          <w:tcPr>
            <w:tcW w:w="6237" w:type="dxa"/>
            <w:tcBorders>
              <w:bottom w:val="single" w:sz="4" w:space="0" w:color="auto"/>
            </w:tcBorders>
          </w:tcPr>
          <w:p w14:paraId="2C49C4A2" w14:textId="6BFA2803" w:rsidR="006D1016" w:rsidRPr="008E336C" w:rsidRDefault="006D1016" w:rsidP="003E73EA">
            <w:pPr>
              <w:pStyle w:val="berschriftTabellentext"/>
            </w:pPr>
          </w:p>
        </w:tc>
        <w:tc>
          <w:tcPr>
            <w:tcW w:w="1843" w:type="dxa"/>
            <w:tcBorders>
              <w:bottom w:val="single" w:sz="4" w:space="0" w:color="auto"/>
            </w:tcBorders>
          </w:tcPr>
          <w:p w14:paraId="2509379F" w14:textId="77777777" w:rsidR="006D1016" w:rsidRPr="008E336C" w:rsidRDefault="006D1016" w:rsidP="003E73EA">
            <w:pPr>
              <w:pStyle w:val="berschriftTabellentext"/>
            </w:pPr>
          </w:p>
        </w:tc>
      </w:tr>
      <w:tr w:rsidR="00FA3834" w:rsidRPr="008E336C" w14:paraId="35C85B0F" w14:textId="77777777" w:rsidTr="00D46377">
        <w:tc>
          <w:tcPr>
            <w:tcW w:w="1417" w:type="dxa"/>
          </w:tcPr>
          <w:p w14:paraId="50053B45" w14:textId="77777777" w:rsidR="006D1016" w:rsidRPr="008E336C" w:rsidRDefault="006D1016" w:rsidP="00220A17">
            <w:pPr>
              <w:pStyle w:val="berschrift3"/>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6237" w:type="dxa"/>
            <w:tcBorders>
              <w:top w:val="single" w:sz="4" w:space="0" w:color="auto"/>
              <w:bottom w:val="single" w:sz="4" w:space="0" w:color="auto"/>
            </w:tcBorders>
          </w:tcPr>
          <w:p w14:paraId="73BF9C75" w14:textId="76DDDA05" w:rsidR="006D1016" w:rsidRPr="008E336C" w:rsidRDefault="006D1016" w:rsidP="00220A17">
            <w:pPr>
              <w:pStyle w:val="berschriftTabellentext"/>
            </w:pPr>
          </w:p>
        </w:tc>
        <w:tc>
          <w:tcPr>
            <w:tcW w:w="1843" w:type="dxa"/>
            <w:tcBorders>
              <w:top w:val="single" w:sz="4" w:space="0" w:color="auto"/>
              <w:bottom w:val="single" w:sz="4" w:space="0" w:color="auto"/>
            </w:tcBorders>
          </w:tcPr>
          <w:p w14:paraId="18E21EE8" w14:textId="1160CBBD" w:rsidR="006D1016" w:rsidRPr="008E336C" w:rsidRDefault="006D1016" w:rsidP="003E73EA">
            <w:pPr>
              <w:pStyle w:val="berschriftTabellentext"/>
            </w:pPr>
          </w:p>
        </w:tc>
      </w:tr>
      <w:tr w:rsidR="006D1016" w:rsidRPr="008E336C" w14:paraId="01439ECD" w14:textId="77777777" w:rsidTr="00D46377">
        <w:tc>
          <w:tcPr>
            <w:tcW w:w="1417" w:type="dxa"/>
          </w:tcPr>
          <w:p w14:paraId="625A31CD" w14:textId="77777777" w:rsidR="006D1016" w:rsidRPr="008E336C" w:rsidRDefault="006D1016" w:rsidP="00220A17">
            <w:pPr>
              <w:pStyle w:val="berschrift3"/>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6237" w:type="dxa"/>
            <w:tcBorders>
              <w:top w:val="single" w:sz="4" w:space="0" w:color="auto"/>
              <w:bottom w:val="single" w:sz="4" w:space="0" w:color="auto"/>
            </w:tcBorders>
          </w:tcPr>
          <w:p w14:paraId="39358022" w14:textId="3801F76A" w:rsidR="006D1016" w:rsidRPr="008E336C" w:rsidRDefault="006D1016" w:rsidP="00220A17">
            <w:pPr>
              <w:pStyle w:val="berschriftTabellentext"/>
            </w:pPr>
          </w:p>
        </w:tc>
        <w:tc>
          <w:tcPr>
            <w:tcW w:w="1843" w:type="dxa"/>
            <w:tcBorders>
              <w:top w:val="single" w:sz="4" w:space="0" w:color="auto"/>
              <w:bottom w:val="single" w:sz="4" w:space="0" w:color="auto"/>
            </w:tcBorders>
          </w:tcPr>
          <w:p w14:paraId="54815917" w14:textId="1626C8A7" w:rsidR="006D1016" w:rsidRPr="008E336C" w:rsidRDefault="006D1016" w:rsidP="003E73EA">
            <w:pPr>
              <w:pStyle w:val="berschriftTabellentext"/>
            </w:pPr>
          </w:p>
        </w:tc>
      </w:tr>
    </w:tbl>
    <w:p w14:paraId="1A2FD0FA" w14:textId="77777777" w:rsidR="003C5847" w:rsidRPr="008E336C" w:rsidRDefault="003C5847" w:rsidP="00220A17">
      <w:pPr>
        <w:pStyle w:val="Abstand"/>
      </w:pPr>
    </w:p>
    <w:p w14:paraId="3770CAA2" w14:textId="77777777" w:rsidR="00651CAB" w:rsidRPr="008E336C" w:rsidRDefault="00651CAB" w:rsidP="00220A17">
      <w:pPr>
        <w:pStyle w:val="Abstand"/>
      </w:pPr>
    </w:p>
    <w:p w14:paraId="7D1A7696" w14:textId="77777777" w:rsidR="00651CAB" w:rsidRPr="008E336C" w:rsidRDefault="00651CAB">
      <w:pPr>
        <w:rPr>
          <w:sz w:val="12"/>
        </w:rPr>
      </w:pPr>
      <w:r w:rsidRPr="008E336C">
        <w:br w:type="page"/>
      </w:r>
    </w:p>
    <w:p w14:paraId="7B4456D1" w14:textId="77777777" w:rsidR="00F14E11" w:rsidRPr="008E336C" w:rsidRDefault="00F14E11" w:rsidP="00374899">
      <w:pPr>
        <w:pStyle w:val="berschrift1"/>
      </w:pPr>
      <w:r w:rsidRPr="008E336C">
        <w:lastRenderedPageBreak/>
        <w:t xml:space="preserve">Ansprüche </w:t>
      </w:r>
      <w:r w:rsidR="00B4358D" w:rsidRPr="008E336C">
        <w:t>des AN bei Terminverschiebungen</w:t>
      </w:r>
    </w:p>
    <w:p w14:paraId="07C399B9" w14:textId="77777777" w:rsidR="00A32735" w:rsidRPr="008E336C" w:rsidRDefault="00F14E11" w:rsidP="00B178B5">
      <w:pPr>
        <w:pStyle w:val="Text"/>
      </w:pPr>
      <w:r w:rsidRPr="008E336C">
        <w:t>Ungeachtet dessen, wer Terminverschiebungen zu vertreten hat, was den Baubeginn betrifft, ist der AN mit etwaigen Ansprüchen (z.</w:t>
      </w:r>
      <w:r w:rsidR="004B24C4" w:rsidRPr="008E336C">
        <w:t> </w:t>
      </w:r>
      <w:r w:rsidRPr="008E336C">
        <w:t xml:space="preserve">B. wegen Bauzeitverschiebung, </w:t>
      </w:r>
      <w:proofErr w:type="spellStart"/>
      <w:r w:rsidRPr="008E336C">
        <w:t>Stillstandskosten</w:t>
      </w:r>
      <w:proofErr w:type="spellEnd"/>
      <w:r w:rsidRPr="008E336C">
        <w:t xml:space="preserve"> etc.) ausgeschlossen, sofern der AG ebenfalls lediglich Subunternehmer eines weiteren Auftraggebers ist. Diese Regelung ist darauf zurückzuführen, dass der AG selbst hinsichtlich des tatsächlichen Baubeginns von seinem Auftraggeber abhängig ist.</w:t>
      </w:r>
    </w:p>
    <w:p w14:paraId="75ED032E" w14:textId="77777777" w:rsidR="00AD4383" w:rsidRPr="008E336C" w:rsidRDefault="00AD4383" w:rsidP="00374899">
      <w:pPr>
        <w:pStyle w:val="berschrift1"/>
      </w:pPr>
      <w:r w:rsidRPr="008E336C">
        <w:t>Vertragsstrafe</w:t>
      </w:r>
    </w:p>
    <w:p w14:paraId="209FE5A9" w14:textId="77777777" w:rsidR="00AD4383" w:rsidRPr="008E336C" w:rsidRDefault="00AD4383" w:rsidP="00411380">
      <w:pPr>
        <w:pStyle w:val="berschrift2"/>
      </w:pPr>
      <w:r w:rsidRPr="008E336C">
        <w:t>Grundsätze</w:t>
      </w:r>
    </w:p>
    <w:p w14:paraId="313A583E" w14:textId="243890C6" w:rsidR="00AD4383" w:rsidRPr="008E336C" w:rsidRDefault="00AD4383" w:rsidP="00411380">
      <w:pPr>
        <w:pStyle w:val="berschrift3"/>
      </w:pPr>
      <w:r w:rsidRPr="008E336C">
        <w:t xml:space="preserve">Der AN ist zur Zahlung einer Vertragsstrafe verpflichtet, wenn er mit der Einhaltung der in </w:t>
      </w:r>
      <w:r w:rsidRPr="008E336C">
        <w:rPr>
          <w:b/>
        </w:rPr>
        <w:t>§</w:t>
      </w:r>
      <w:r w:rsidR="00F378D5" w:rsidRPr="008E336C">
        <w:rPr>
          <w:b/>
        </w:rPr>
        <w:t> </w:t>
      </w:r>
      <w:r w:rsidRPr="008E336C">
        <w:rPr>
          <w:b/>
        </w:rPr>
        <w:t xml:space="preserve">6 </w:t>
      </w:r>
      <w:r w:rsidRPr="008E336C">
        <w:t>vereinbarten Zwischentermine und/oder des Fertigstellungstermins in Verzug ist, sofern er diesen zu vertreten hat. Verzug ist auch dann gegeben, wenn die zu diesem Termin geschuldeten Leistungen zwar fertig gestellt, aber noch mit wesentlichen Mängeln behaftet sind, die den AG zur Verweigerung einer Abnahme berechtigen bzw. berechtigen würden und deren Beseitigung zu einer Verzögerung der vereinbarten Zwischentermine und/oder des vereinbarten Fertigungsstellungstermins führt bzw. führen würde.</w:t>
      </w:r>
      <w:r w:rsidR="007A4F55" w:rsidRPr="008E336C">
        <w:t xml:space="preserve"> Die Vertragsstrafe entfällt, wenn der Verzug auf Umständen beruht, die der AN nicht zu vertreten hat.</w:t>
      </w:r>
    </w:p>
    <w:p w14:paraId="2657FFD1" w14:textId="77777777" w:rsidR="00AD4383" w:rsidRPr="008E336C" w:rsidRDefault="00AD4383" w:rsidP="00411380">
      <w:pPr>
        <w:pStyle w:val="berschrift3"/>
      </w:pPr>
      <w:r w:rsidRPr="008E336C">
        <w:t xml:space="preserve">Die Vertragsstrafe gilt auch für den Fall der von dem AN zu vertretenden Überschreitung von im Zuge der Abwicklung des Bauvorhabens von den Parteien vereinbarten, von den in </w:t>
      </w:r>
      <w:r w:rsidRPr="008E336C">
        <w:rPr>
          <w:b/>
        </w:rPr>
        <w:t>§</w:t>
      </w:r>
      <w:r w:rsidR="00F378D5" w:rsidRPr="008E336C">
        <w:rPr>
          <w:b/>
        </w:rPr>
        <w:t> </w:t>
      </w:r>
      <w:r w:rsidRPr="008E336C">
        <w:rPr>
          <w:b/>
        </w:rPr>
        <w:t>6</w:t>
      </w:r>
      <w:r w:rsidRPr="008E336C">
        <w:t xml:space="preserve"> abweichenden Terminen, ohne dass dies gesondert vereinbart werden muss.</w:t>
      </w:r>
    </w:p>
    <w:p w14:paraId="18FDBEBC" w14:textId="77777777" w:rsidR="00AD4383" w:rsidRPr="008E336C" w:rsidRDefault="00AD4383" w:rsidP="00411380">
      <w:pPr>
        <w:pStyle w:val="berschrift3"/>
      </w:pPr>
      <w:r w:rsidRPr="008E336C">
        <w:t xml:space="preserve">Für den Fall einer vom AG zu vertretenden Verschiebung des Fertigstellungstermins verlängern sich die unter </w:t>
      </w:r>
      <w:r w:rsidRPr="008E336C">
        <w:rPr>
          <w:b/>
        </w:rPr>
        <w:t>§</w:t>
      </w:r>
      <w:r w:rsidR="00FB3933" w:rsidRPr="008E336C">
        <w:rPr>
          <w:b/>
        </w:rPr>
        <w:t> </w:t>
      </w:r>
      <w:r w:rsidRPr="008E336C">
        <w:rPr>
          <w:b/>
        </w:rPr>
        <w:t>6</w:t>
      </w:r>
      <w:r w:rsidRPr="008E336C">
        <w:t xml:space="preserve"> vereinbarten Termine um diesen Zeitraum. Die sich hieraus ergebenden neuen Termine sind entsprechend der unter Ziffer 7.1.1 genannten Grundsätze </w:t>
      </w:r>
      <w:proofErr w:type="spellStart"/>
      <w:r w:rsidRPr="008E336C">
        <w:t>vertragsstrafenbewehrt</w:t>
      </w:r>
      <w:proofErr w:type="spellEnd"/>
      <w:r w:rsidRPr="008E336C">
        <w:t xml:space="preserve">, ohne dass es hierfür einer gesonderten Vereinbarung bedarf. </w:t>
      </w:r>
    </w:p>
    <w:p w14:paraId="598AE28D" w14:textId="7D837664" w:rsidR="00AD4383" w:rsidRPr="008E336C" w:rsidRDefault="00674B0D" w:rsidP="00411380">
      <w:pPr>
        <w:pStyle w:val="berschrift3"/>
      </w:pPr>
      <w:r w:rsidRPr="008E336C">
        <w:t>Hat der AN die in § 6 genannten Termine aus eigenem Verschulden bereits nicht eingehalten, bleibt eine dadurch bereits entstandene Vertragsstrafe auch bei weiteren Fristsetzungen durch den AG bestehen.</w:t>
      </w:r>
      <w:r w:rsidR="00AD4383" w:rsidRPr="008E336C">
        <w:t xml:space="preserve"> </w:t>
      </w:r>
    </w:p>
    <w:p w14:paraId="4022142A" w14:textId="77777777" w:rsidR="00AD4383" w:rsidRPr="008E336C" w:rsidRDefault="00AD4383" w:rsidP="005F7C74">
      <w:pPr>
        <w:pStyle w:val="berschrift2"/>
      </w:pPr>
      <w:r w:rsidRPr="008E336C">
        <w:t>Höhe der Vertragsstrafe</w:t>
      </w:r>
    </w:p>
    <w:p w14:paraId="766C5A09" w14:textId="77777777" w:rsidR="00AD4383" w:rsidRPr="008E336C" w:rsidRDefault="00AD4383" w:rsidP="00411380">
      <w:pPr>
        <w:pStyle w:val="berschrift3"/>
      </w:pPr>
      <w:r w:rsidRPr="008E336C">
        <w:t>Überschreitung Zwischentermine</w:t>
      </w:r>
    </w:p>
    <w:p w14:paraId="35C6EFC0" w14:textId="670A0D85" w:rsidR="00AD4383" w:rsidRPr="008E336C" w:rsidRDefault="00AD4383" w:rsidP="00B178B5">
      <w:pPr>
        <w:pStyle w:val="Texteingerckt"/>
      </w:pPr>
      <w:r w:rsidRPr="008E336C">
        <w:t xml:space="preserve">Der AN zahlt für jeden Arbeitstag, um den die in </w:t>
      </w:r>
      <w:r w:rsidRPr="008E336C">
        <w:rPr>
          <w:b/>
        </w:rPr>
        <w:t>§</w:t>
      </w:r>
      <w:r w:rsidR="00F378D5" w:rsidRPr="008E336C">
        <w:rPr>
          <w:b/>
        </w:rPr>
        <w:t> </w:t>
      </w:r>
      <w:r w:rsidRPr="008E336C">
        <w:rPr>
          <w:b/>
        </w:rPr>
        <w:t>6.3</w:t>
      </w:r>
      <w:r w:rsidRPr="008E336C">
        <w:t xml:space="preserve"> festgelegten Termine aus von ihm zu vertretenden Gründen überschritten werden, eine Vertragsstrafe von 0,</w:t>
      </w:r>
      <w:r w:rsidR="004F137C" w:rsidRPr="008E336C">
        <w:t>15</w:t>
      </w:r>
      <w:r w:rsidR="00EC343C" w:rsidRPr="008E336C">
        <w:t> </w:t>
      </w:r>
      <w:r w:rsidRPr="008E336C">
        <w:t xml:space="preserve">% des Nettobetrages der </w:t>
      </w:r>
      <w:r w:rsidR="00360B5B" w:rsidRPr="008E336C">
        <w:t xml:space="preserve">Nettoabrechnungssumme </w:t>
      </w:r>
      <w:r w:rsidRPr="008E336C">
        <w:t>der zum jeweilig überschrittenen Zwischentermin fertig zu stellenden Teilleistung zu zahlen.</w:t>
      </w:r>
    </w:p>
    <w:p w14:paraId="2BE8628E" w14:textId="3B4F919E" w:rsidR="00AD4383" w:rsidRPr="008E336C" w:rsidRDefault="00AD4383" w:rsidP="00B178B5">
      <w:pPr>
        <w:pStyle w:val="Texteingerckt"/>
      </w:pPr>
      <w:r w:rsidRPr="008E336C">
        <w:t>Die Vertragsstrafe nach vorstehendem Satz 1 ist der Höhe nach auf maximal 5</w:t>
      </w:r>
      <w:r w:rsidR="004B24C4" w:rsidRPr="008E336C">
        <w:t> </w:t>
      </w:r>
      <w:r w:rsidRPr="008E336C">
        <w:t xml:space="preserve">% des </w:t>
      </w:r>
      <w:r w:rsidR="00ED1CF7" w:rsidRPr="008E336C">
        <w:t>Nettobetrages,</w:t>
      </w:r>
      <w:r w:rsidRPr="008E336C">
        <w:t xml:space="preserve"> der bis zu diesem Zeitpunkt </w:t>
      </w:r>
      <w:r w:rsidR="00674B0D" w:rsidRPr="008E336C">
        <w:t>zu erbringende Teilleistung</w:t>
      </w:r>
      <w:r w:rsidRPr="008E336C">
        <w:t xml:space="preserve"> begrenzt.</w:t>
      </w:r>
    </w:p>
    <w:p w14:paraId="0D19B835" w14:textId="77777777" w:rsidR="00AD4383" w:rsidRPr="008E336C" w:rsidRDefault="00AD4383" w:rsidP="00B178B5">
      <w:pPr>
        <w:pStyle w:val="Texteingerckt"/>
      </w:pPr>
      <w:r w:rsidRPr="008E336C">
        <w:t>Für die Überschreitung von Zwischenterminen angefallene Vertragsstrafen werden auf Vertragsstrafen für folgende Zwischentermine bzw. den Gesamtfertigstellungstermin angerechnet.</w:t>
      </w:r>
    </w:p>
    <w:p w14:paraId="2EBC7BD5" w14:textId="56699A7B" w:rsidR="00AD4383" w:rsidRPr="008E336C" w:rsidRDefault="00674B0D" w:rsidP="00B178B5">
      <w:pPr>
        <w:pStyle w:val="Texteingerckt"/>
      </w:pPr>
      <w:r w:rsidRPr="008E336C">
        <w:t>Wird ein Zwischentermin überschritten und führt dies zwangsläufig auch zur Überschreitung eines nachfolgenden Zwischentermins, so wird eine bereits entstandene Vertragsstrafe nur einmal angerechnet. Eine doppelte Geltendmachung der Vertragsstrafe für denselben Verstoß ist ausgeschlossen.</w:t>
      </w:r>
    </w:p>
    <w:p w14:paraId="0FE76529" w14:textId="77777777" w:rsidR="00AD4383" w:rsidRPr="008E336C" w:rsidRDefault="00AD4383" w:rsidP="00411380">
      <w:pPr>
        <w:pStyle w:val="berschrift3"/>
      </w:pPr>
      <w:r w:rsidRPr="008E336C">
        <w:t>Überschreitung des Fertigstellungstermins</w:t>
      </w:r>
    </w:p>
    <w:p w14:paraId="3B209403" w14:textId="77777777" w:rsidR="00AD4383" w:rsidRPr="008E336C" w:rsidRDefault="00AD4383" w:rsidP="00B178B5">
      <w:pPr>
        <w:pStyle w:val="Texteingerckt"/>
      </w:pPr>
      <w:r w:rsidRPr="008E336C">
        <w:t xml:space="preserve">Der AN zahlt für jeden Arbeitstag, um den der in </w:t>
      </w:r>
      <w:r w:rsidRPr="008E336C">
        <w:rPr>
          <w:b/>
        </w:rPr>
        <w:t>§</w:t>
      </w:r>
      <w:r w:rsidR="00F378D5" w:rsidRPr="008E336C">
        <w:rPr>
          <w:b/>
        </w:rPr>
        <w:t> </w:t>
      </w:r>
      <w:r w:rsidRPr="008E336C">
        <w:rPr>
          <w:b/>
        </w:rPr>
        <w:t>6.2</w:t>
      </w:r>
      <w:r w:rsidRPr="008E336C">
        <w:t xml:space="preserve"> festgelegte Fertigstellungstermin aus von ihm zu vertretenden Gründen überschritten wird, eine Vertragsstrafe von 0,</w:t>
      </w:r>
      <w:r w:rsidR="004F137C" w:rsidRPr="008E336C">
        <w:t>15</w:t>
      </w:r>
      <w:r w:rsidR="00394003" w:rsidRPr="008E336C">
        <w:t> </w:t>
      </w:r>
      <w:r w:rsidRPr="008E336C">
        <w:t>% des Nettobetrages der Gesamtnettoauftragssumme.</w:t>
      </w:r>
    </w:p>
    <w:p w14:paraId="6BDB00D1" w14:textId="07B5A619" w:rsidR="00AD4383" w:rsidRPr="008E336C" w:rsidRDefault="00AD4383" w:rsidP="00B178B5">
      <w:pPr>
        <w:pStyle w:val="Texteingerckt"/>
      </w:pPr>
      <w:r w:rsidRPr="008E336C">
        <w:t>Die Vertragsstrafe nach vorstehendem Satz 1 ist der Höhe nach auf maximal 5</w:t>
      </w:r>
      <w:r w:rsidR="00394003" w:rsidRPr="008E336C">
        <w:t> </w:t>
      </w:r>
      <w:r w:rsidRPr="008E336C">
        <w:t>% des Nettobetrages der Gesamt</w:t>
      </w:r>
      <w:r w:rsidR="00360B5B" w:rsidRPr="008E336C">
        <w:t>abrechnung</w:t>
      </w:r>
      <w:r w:rsidRPr="008E336C">
        <w:t>ssumme begrenzt.</w:t>
      </w:r>
    </w:p>
    <w:p w14:paraId="4BBB47F0" w14:textId="77777777" w:rsidR="00AD4383" w:rsidRPr="008E336C" w:rsidRDefault="00AD4383" w:rsidP="00411380">
      <w:pPr>
        <w:pStyle w:val="berschrift2"/>
      </w:pPr>
      <w:r w:rsidRPr="008E336C">
        <w:t>Schadensersatz</w:t>
      </w:r>
    </w:p>
    <w:p w14:paraId="6AC39F52" w14:textId="77777777" w:rsidR="00AD4383" w:rsidRPr="008E336C" w:rsidRDefault="00AD4383" w:rsidP="00404DF0">
      <w:pPr>
        <w:pStyle w:val="berschrift3"/>
      </w:pPr>
      <w:r w:rsidRPr="008E336C">
        <w:t>Ansprüche des AG wegen Verzugs des AN, insbesondere Ansprüche des AG auf Ersatz des über die Vertragsstrafe bzw. Vertragsstrafen hinausgehenden Schadens, bleiben unberührt. Hierzu zählen u.</w:t>
      </w:r>
      <w:r w:rsidR="00394003" w:rsidRPr="008E336C">
        <w:t> </w:t>
      </w:r>
      <w:r w:rsidRPr="008E336C">
        <w:t>a. Schäden wegen:</w:t>
      </w:r>
    </w:p>
    <w:p w14:paraId="6DC40486" w14:textId="77777777" w:rsidR="00AD4383" w:rsidRPr="008E336C" w:rsidRDefault="00AD4383" w:rsidP="00093020">
      <w:pPr>
        <w:numPr>
          <w:ilvl w:val="0"/>
          <w:numId w:val="2"/>
        </w:numPr>
        <w:spacing w:after="40"/>
        <w:jc w:val="both"/>
        <w:rPr>
          <w:rFonts w:cs="Arial"/>
          <w:szCs w:val="20"/>
        </w:rPr>
      </w:pPr>
      <w:r w:rsidRPr="008E336C">
        <w:rPr>
          <w:rFonts w:cs="Arial"/>
          <w:szCs w:val="20"/>
        </w:rPr>
        <w:t>Verlängerte Bauzeitzinsen,</w:t>
      </w:r>
    </w:p>
    <w:p w14:paraId="13EE6C90" w14:textId="77777777" w:rsidR="00AD4383" w:rsidRPr="008E336C" w:rsidRDefault="00AD4383" w:rsidP="00093020">
      <w:pPr>
        <w:numPr>
          <w:ilvl w:val="0"/>
          <w:numId w:val="2"/>
        </w:numPr>
        <w:spacing w:after="40"/>
        <w:jc w:val="both"/>
        <w:rPr>
          <w:rFonts w:cs="Arial"/>
          <w:szCs w:val="20"/>
        </w:rPr>
      </w:pPr>
      <w:r w:rsidRPr="008E336C">
        <w:rPr>
          <w:rFonts w:cs="Arial"/>
          <w:szCs w:val="20"/>
        </w:rPr>
        <w:t>Nutzungsausfälle und Nutzungsminderungen,</w:t>
      </w:r>
    </w:p>
    <w:p w14:paraId="3CC788BC" w14:textId="77777777" w:rsidR="00AD4383" w:rsidRPr="008E336C" w:rsidRDefault="00AD4383" w:rsidP="00093020">
      <w:pPr>
        <w:numPr>
          <w:ilvl w:val="0"/>
          <w:numId w:val="2"/>
        </w:numPr>
        <w:spacing w:after="40"/>
        <w:jc w:val="both"/>
        <w:rPr>
          <w:rFonts w:cs="Arial"/>
          <w:szCs w:val="20"/>
        </w:rPr>
      </w:pPr>
      <w:r w:rsidRPr="008E336C">
        <w:rPr>
          <w:rFonts w:cs="Arial"/>
          <w:szCs w:val="20"/>
        </w:rPr>
        <w:t>entgangenem Gewinn.</w:t>
      </w:r>
    </w:p>
    <w:p w14:paraId="4DD56585" w14:textId="77777777" w:rsidR="00AD4383" w:rsidRPr="008E336C" w:rsidRDefault="00AD4383" w:rsidP="00411380">
      <w:pPr>
        <w:pStyle w:val="berschrift3"/>
      </w:pPr>
      <w:r w:rsidRPr="008E336C">
        <w:t>Die Vertragsstrafe bzw. die Vertragsstrafen werden jedoch auf derartige Ansprüche angerechnet.</w:t>
      </w:r>
    </w:p>
    <w:p w14:paraId="0EA47543" w14:textId="77777777" w:rsidR="00AD4383" w:rsidRPr="008E336C" w:rsidRDefault="00AD4383" w:rsidP="00411380">
      <w:pPr>
        <w:pStyle w:val="berschrift2"/>
      </w:pPr>
      <w:r w:rsidRPr="008E336C">
        <w:lastRenderedPageBreak/>
        <w:t>Vorbehalt Vertrag</w:t>
      </w:r>
      <w:r w:rsidR="00E71C9A" w:rsidRPr="008E336C">
        <w:t>s</w:t>
      </w:r>
      <w:r w:rsidRPr="008E336C">
        <w:t>strafe</w:t>
      </w:r>
    </w:p>
    <w:p w14:paraId="56334BED" w14:textId="77777777" w:rsidR="00AD4383" w:rsidRPr="008E336C" w:rsidRDefault="00AD4383" w:rsidP="00B178B5">
      <w:pPr>
        <w:pStyle w:val="Texteingerckt"/>
      </w:pPr>
      <w:r w:rsidRPr="008E336C">
        <w:t xml:space="preserve">Der Vorbehalt der Vertragsstrafe kann bis zur Schlussrechnung geltend gemacht werden. </w:t>
      </w:r>
    </w:p>
    <w:p w14:paraId="08F4B2F8" w14:textId="77777777" w:rsidR="00AD4383" w:rsidRPr="008E336C" w:rsidRDefault="00AD4383" w:rsidP="006B373D">
      <w:pPr>
        <w:pStyle w:val="berschrift1"/>
      </w:pPr>
      <w:r w:rsidRPr="008E336C">
        <w:t>Abschlagszahlungen</w:t>
      </w:r>
      <w:r w:rsidR="004F137C" w:rsidRPr="008E336C">
        <w:t xml:space="preserve"> und Schlussrechnung</w:t>
      </w:r>
    </w:p>
    <w:p w14:paraId="2E828ED7" w14:textId="77777777" w:rsidR="004F137C" w:rsidRPr="008E336C" w:rsidRDefault="004F137C" w:rsidP="006B373D">
      <w:pPr>
        <w:pStyle w:val="berschrift2"/>
      </w:pPr>
      <w:r w:rsidRPr="008E336C">
        <w:t>Abschlagszahlungen</w:t>
      </w:r>
    </w:p>
    <w:p w14:paraId="61AE912A" w14:textId="5E286A1D" w:rsidR="00AD4383" w:rsidRPr="008E336C" w:rsidRDefault="00AD4383" w:rsidP="00B178B5">
      <w:pPr>
        <w:pStyle w:val="Texteingerckt"/>
      </w:pPr>
      <w:r w:rsidRPr="008E336C">
        <w:t xml:space="preserve">Für Abschlagszahlungen gilt: Der AN ist berechtigt, </w:t>
      </w:r>
      <w:r w:rsidR="004F237F" w:rsidRPr="008E336C">
        <w:t xml:space="preserve">monatlich </w:t>
      </w:r>
      <w:r w:rsidRPr="008E336C">
        <w:t xml:space="preserve">Abschlagsrechnungen für vertragsgemäß erbrachte Leistungen einschließlich etwaiger Nachtragsleistungen zu stellen, soweit im Folgenden kein Zahlungsplan vereinbart ist. Insoweit gelten die einschlägigen Regelungen der VOB/B, soweit in diesem Vertrag nichts anderes geregelt ist. Die Fälligkeit von Abschlagsrechnungen tritt jeweils innerhalb von </w:t>
      </w:r>
      <w:r w:rsidR="00BC11A9" w:rsidRPr="008E336C">
        <w:t>30</w:t>
      </w:r>
      <w:r w:rsidR="00F33B9F" w:rsidRPr="008E336C">
        <w:t> </w:t>
      </w:r>
      <w:r w:rsidRPr="008E336C">
        <w:t xml:space="preserve">Tagen ab postalischem Zugang beim AG ein, wenn der Abschlagsrechnung eine prüffähige Aufstellung über die ausgeführten und abgerechneten Leistungen beigefügt ist. </w:t>
      </w:r>
    </w:p>
    <w:tbl>
      <w:tblPr>
        <w:tblW w:w="9639" w:type="dxa"/>
        <w:tblInd w:w="851" w:type="dxa"/>
        <w:tblLook w:val="04A0" w:firstRow="1" w:lastRow="0" w:firstColumn="1" w:lastColumn="0" w:noHBand="0" w:noVBand="1"/>
      </w:tblPr>
      <w:tblGrid>
        <w:gridCol w:w="531"/>
        <w:gridCol w:w="9108"/>
      </w:tblGrid>
      <w:tr w:rsidR="00FA3834" w:rsidRPr="008E336C" w14:paraId="0BA255B1" w14:textId="77777777" w:rsidTr="00ED1CF7">
        <w:tc>
          <w:tcPr>
            <w:tcW w:w="531" w:type="dxa"/>
            <w:vAlign w:val="center"/>
          </w:tcPr>
          <w:p w14:paraId="0103E7E8" w14:textId="77777777" w:rsidR="00F33B9F" w:rsidRPr="008E336C" w:rsidRDefault="00AA06B2" w:rsidP="003E73EA">
            <w:pPr>
              <w:pStyle w:val="Texteingerckt"/>
              <w:ind w:left="0"/>
              <w:jc w:val="left"/>
              <w:rPr>
                <w:b/>
              </w:rPr>
            </w:pPr>
            <w:r w:rsidRPr="008E336C">
              <w:br w:type="page"/>
            </w:r>
            <w:r w:rsidR="00F33B9F" w:rsidRPr="008E336C">
              <w:fldChar w:fldCharType="begin">
                <w:ffData>
                  <w:name w:val="Kontrollkästchen2"/>
                  <w:enabled/>
                  <w:calcOnExit w:val="0"/>
                  <w:checkBox>
                    <w:sizeAuto/>
                    <w:default w:val="0"/>
                  </w:checkBox>
                </w:ffData>
              </w:fldChar>
            </w:r>
            <w:r w:rsidR="00F33B9F" w:rsidRPr="008E336C">
              <w:instrText xml:space="preserve"> FORMCHECKBOX </w:instrText>
            </w:r>
            <w:r w:rsidR="00F33B9F" w:rsidRPr="008E336C">
              <w:fldChar w:fldCharType="separate"/>
            </w:r>
            <w:r w:rsidR="00F33B9F" w:rsidRPr="008E336C">
              <w:fldChar w:fldCharType="end"/>
            </w:r>
          </w:p>
        </w:tc>
        <w:tc>
          <w:tcPr>
            <w:tcW w:w="9108" w:type="dxa"/>
            <w:vAlign w:val="center"/>
          </w:tcPr>
          <w:p w14:paraId="0DE45520" w14:textId="77777777" w:rsidR="00F33B9F" w:rsidRPr="008E336C" w:rsidRDefault="00F33B9F" w:rsidP="003E73EA">
            <w:pPr>
              <w:pStyle w:val="Texteingerckt"/>
              <w:ind w:left="0"/>
              <w:jc w:val="left"/>
            </w:pPr>
            <w:r w:rsidRPr="008E336C">
              <w:t xml:space="preserve">Es ist entsprechend </w:t>
            </w:r>
            <w:r w:rsidR="00FB3933" w:rsidRPr="008E336C">
              <w:rPr>
                <w:b/>
              </w:rPr>
              <w:t xml:space="preserve">§ </w:t>
            </w:r>
            <w:r w:rsidRPr="008E336C">
              <w:rPr>
                <w:b/>
              </w:rPr>
              <w:t>2.1.9</w:t>
            </w:r>
            <w:r w:rsidRPr="008E336C">
              <w:t xml:space="preserve"> ein Zahlungsplan vereinbart.</w:t>
            </w:r>
            <w:r w:rsidRPr="008E336C">
              <w:rPr>
                <w:b/>
              </w:rPr>
              <w:t xml:space="preserve"> </w:t>
            </w:r>
            <w:r w:rsidRPr="008E336C">
              <w:t xml:space="preserve">Der AG leistet auf die nach </w:t>
            </w:r>
            <w:r w:rsidRPr="008E336C">
              <w:rPr>
                <w:b/>
              </w:rPr>
              <w:t>§ 3.1</w:t>
            </w:r>
            <w:r w:rsidRPr="008E336C">
              <w:t xml:space="preserve"> dieses Vertrages zu zahlende Gesamtvergütung Abschlagszahlungen ausschließlich nach dem am Leistungsstand festgelegten Zahlungsplan gemäß </w:t>
            </w:r>
            <w:r w:rsidRPr="008E336C">
              <w:rPr>
                <w:b/>
              </w:rPr>
              <w:t>§ 2.1.9.</w:t>
            </w:r>
            <w:r w:rsidRPr="008E336C">
              <w:t xml:space="preserve"> Abschlagszahlungen werden fällig 30 Tage nach den im Zahlungsplan gemäß </w:t>
            </w:r>
            <w:r w:rsidRPr="008E336C">
              <w:rPr>
                <w:b/>
              </w:rPr>
              <w:t>§ 2.1.9</w:t>
            </w:r>
            <w:r w:rsidRPr="008E336C">
              <w:t xml:space="preserve"> festgelegten auslösenden Ereignissen sowie entsprechender schriftlicher Bestätigung des AN und postalischem Rechnungseingang, nicht jedoch vor den im Zahlungsplan genannten Terminen.</w:t>
            </w:r>
          </w:p>
        </w:tc>
      </w:tr>
      <w:tr w:rsidR="00F77630" w:rsidRPr="008E336C" w14:paraId="3D911A20" w14:textId="77777777" w:rsidTr="00ED1CF7">
        <w:tc>
          <w:tcPr>
            <w:tcW w:w="531" w:type="dxa"/>
            <w:vAlign w:val="center"/>
          </w:tcPr>
          <w:p w14:paraId="1346CDCB" w14:textId="4647AB9E" w:rsidR="00F77630" w:rsidRPr="008E336C" w:rsidRDefault="00F77630" w:rsidP="009D76C5">
            <w:pPr>
              <w:pStyle w:val="Texteingerckt"/>
              <w:ind w:left="0"/>
              <w:jc w:val="left"/>
            </w:pPr>
            <w:r w:rsidRPr="008E336C">
              <w:br w:type="page"/>
            </w:r>
            <w:r w:rsidR="00CB7A93" w:rsidRPr="008E336C">
              <w:fldChar w:fldCharType="begin">
                <w:ffData>
                  <w:name w:val=""/>
                  <w:enabled/>
                  <w:calcOnExit w:val="0"/>
                  <w:checkBox>
                    <w:sizeAuto/>
                    <w:default w:val="0"/>
                  </w:checkBox>
                </w:ffData>
              </w:fldChar>
            </w:r>
            <w:r w:rsidR="00CB7A93" w:rsidRPr="008E336C">
              <w:instrText xml:space="preserve"> FORMCHECKBOX </w:instrText>
            </w:r>
            <w:r w:rsidR="00CB7A93" w:rsidRPr="008E336C">
              <w:fldChar w:fldCharType="separate"/>
            </w:r>
            <w:r w:rsidR="00CB7A93" w:rsidRPr="008E336C">
              <w:fldChar w:fldCharType="end"/>
            </w:r>
          </w:p>
        </w:tc>
        <w:tc>
          <w:tcPr>
            <w:tcW w:w="9108" w:type="dxa"/>
            <w:vAlign w:val="center"/>
          </w:tcPr>
          <w:p w14:paraId="1E51A76F" w14:textId="52D62B0A" w:rsidR="00F77630" w:rsidRPr="008E336C" w:rsidRDefault="00F77630" w:rsidP="009D76C5">
            <w:pPr>
              <w:pStyle w:val="Texteingerckt"/>
              <w:ind w:left="0"/>
              <w:jc w:val="left"/>
            </w:pPr>
            <w:r w:rsidRPr="008E336C">
              <w:t xml:space="preserve">Der AN hat das Recht </w:t>
            </w:r>
            <w:r w:rsidR="00E9628A" w:rsidRPr="008E336C">
              <w:t xml:space="preserve">monatlich </w:t>
            </w:r>
            <w:r w:rsidRPr="008E336C">
              <w:t>Abschlagszahlungen in Höhe des Wertes der nachweislich erbrachten Leistungen zu fordern, jedoch nicht unter 10% der Nettoauftragssumme.</w:t>
            </w:r>
          </w:p>
        </w:tc>
      </w:tr>
    </w:tbl>
    <w:p w14:paraId="38F84421" w14:textId="77777777" w:rsidR="00F77630" w:rsidRPr="008E336C" w:rsidRDefault="00F77630" w:rsidP="00B178B5">
      <w:pPr>
        <w:pStyle w:val="Texteingerckt"/>
      </w:pPr>
    </w:p>
    <w:p w14:paraId="6DBE1498" w14:textId="63BF3244" w:rsidR="00AD4383" w:rsidRPr="008E336C" w:rsidRDefault="00AD4383" w:rsidP="00B178B5">
      <w:pPr>
        <w:pStyle w:val="Texteingerckt"/>
      </w:pPr>
      <w:r w:rsidRPr="008E336C">
        <w:t>Die Abschlagszahlungen sind ohne Einfluss auf die Haftung und Mängelhaftung des AN; sie gelten nicht als Abnahme von Teilen der Leistung, stellen kein Anerkenntnis des erreichten Bauten</w:t>
      </w:r>
      <w:r w:rsidR="00111C45" w:rsidRPr="008E336C">
        <w:t>- / Leistung</w:t>
      </w:r>
      <w:r w:rsidRPr="008E336C">
        <w:t>standes und auch keine Genehmigung nicht beauftragter Nachträge dar.</w:t>
      </w:r>
    </w:p>
    <w:p w14:paraId="3028F0A3" w14:textId="77777777" w:rsidR="00C11941" w:rsidRPr="008E336C" w:rsidRDefault="004F137C" w:rsidP="006B373D">
      <w:pPr>
        <w:pStyle w:val="berschrift2"/>
      </w:pPr>
      <w:r w:rsidRPr="008E336C">
        <w:t>Schlussrechnung</w:t>
      </w:r>
      <w:r w:rsidR="00C11941" w:rsidRPr="008E336C">
        <w:t xml:space="preserve"> </w:t>
      </w:r>
    </w:p>
    <w:p w14:paraId="2DA45E2E" w14:textId="77777777" w:rsidR="00C11941" w:rsidRPr="008E336C" w:rsidRDefault="00C11941" w:rsidP="00B178B5">
      <w:pPr>
        <w:pStyle w:val="Texteingerckt"/>
      </w:pPr>
      <w:r w:rsidRPr="008E336C">
        <w:t xml:space="preserve">Die Schlussrechnung muss spätestens 6 Wochen nach vollständiger Leistungserbringung und Durchführung der Endabnahme beim AG eingereicht werden. In der Schlussrechnung müssen die bisher geleisteten Abschlagszahlungen jeweils nochmals einzeln aufgeführt werden. </w:t>
      </w:r>
    </w:p>
    <w:p w14:paraId="15BDD0B2" w14:textId="356855B8" w:rsidR="00C11941" w:rsidRPr="008E336C" w:rsidRDefault="00DB4C9A" w:rsidP="00B178B5">
      <w:pPr>
        <w:pStyle w:val="Texteingerckt"/>
      </w:pPr>
      <w:r w:rsidRPr="008E336C">
        <w:t xml:space="preserve">Die Schlussrechnung wird </w:t>
      </w:r>
      <w:r w:rsidR="001D3294" w:rsidRPr="008E336C">
        <w:t>3</w:t>
      </w:r>
      <w:r w:rsidRPr="008E336C">
        <w:t>0 Tage</w:t>
      </w:r>
      <w:r w:rsidR="001D3294" w:rsidRPr="008E336C">
        <w:t>, bei Abrechnungssummen ab 100.000 € 60 Tage</w:t>
      </w:r>
      <w:r w:rsidR="00C11941" w:rsidRPr="008E336C">
        <w:t xml:space="preserve"> nach Zugang der prüffähigen Schlussrechnung beim AG und förmlicher Abnahme des Bauvorhabens gemäß Ziffer 10. der AVN du</w:t>
      </w:r>
      <w:r w:rsidR="00471E21" w:rsidRPr="008E336C">
        <w:t xml:space="preserve">rch den AG zur Zahlung fällig. </w:t>
      </w:r>
    </w:p>
    <w:p w14:paraId="2DFC092B" w14:textId="6FC97F39" w:rsidR="00C11941" w:rsidRPr="008E336C" w:rsidRDefault="00C11941" w:rsidP="00B178B5">
      <w:pPr>
        <w:pStyle w:val="Texteingerckt"/>
      </w:pPr>
      <w:r w:rsidRPr="008E336C">
        <w:t xml:space="preserve">Fälligkeitsvoraussetzung für die Schlusszahlung ist darüber hinaus, dass </w:t>
      </w:r>
      <w:r w:rsidR="008F5AA8" w:rsidRPr="008E336C">
        <w:t>alle</w:t>
      </w:r>
      <w:r w:rsidRPr="008E336C">
        <w:t xml:space="preserve"> </w:t>
      </w:r>
      <w:r w:rsidR="008F5AA8" w:rsidRPr="008E336C">
        <w:t>Unbedenklichkeitsbescheinigungen gem. AVN §14.1 (</w:t>
      </w:r>
      <w:r w:rsidR="00BC11A9" w:rsidRPr="008E336C">
        <w:t xml:space="preserve">Anlage gem. </w:t>
      </w:r>
      <w:r w:rsidR="008F5AA8" w:rsidRPr="008E336C">
        <w:t>§2.1.12</w:t>
      </w:r>
      <w:r w:rsidR="002B0C48" w:rsidRPr="008E336C">
        <w:t>),</w:t>
      </w:r>
      <w:r w:rsidR="008F5AA8" w:rsidRPr="008E336C">
        <w:t xml:space="preserve"> die </w:t>
      </w:r>
      <w:r w:rsidRPr="008E336C">
        <w:t>Unterlagen</w:t>
      </w:r>
      <w:r w:rsidR="008F5AA8" w:rsidRPr="008E336C">
        <w:t xml:space="preserve"> </w:t>
      </w:r>
      <w:r w:rsidR="00B84D81" w:rsidRPr="008E336C">
        <w:t xml:space="preserve">nach der Ergänzungsvereinbarung </w:t>
      </w:r>
      <w:r w:rsidR="008E336C" w:rsidRPr="008E336C">
        <w:t>Nachunternehmer (EVN)</w:t>
      </w:r>
      <w:r w:rsidR="00B84D81" w:rsidRPr="008E336C">
        <w:t xml:space="preserve"> etc. (</w:t>
      </w:r>
      <w:r w:rsidR="00BC11A9" w:rsidRPr="008E336C">
        <w:t xml:space="preserve">Anlage gem. </w:t>
      </w:r>
      <w:r w:rsidR="00B84D81" w:rsidRPr="008E336C">
        <w:t>§ 2.1.18)</w:t>
      </w:r>
      <w:r w:rsidRPr="008E336C">
        <w:t xml:space="preserve">. vollständig und ordnungsgemäß übergeben sind. </w:t>
      </w:r>
    </w:p>
    <w:p w14:paraId="38F87B8E" w14:textId="133A455A" w:rsidR="00DB4C9A" w:rsidRPr="008E336C" w:rsidRDefault="00DB4C9A" w:rsidP="00B178B5">
      <w:pPr>
        <w:pStyle w:val="Texteingerckt"/>
      </w:pPr>
      <w:r w:rsidRPr="008E336C">
        <w:t>Ferner ist Fälligkeitsvoraussetzung die vollständige</w:t>
      </w:r>
      <w:r w:rsidR="00BC11A9" w:rsidRPr="008E336C">
        <w:t>, prüffähige</w:t>
      </w:r>
      <w:r w:rsidRPr="008E336C">
        <w:t xml:space="preserve"> und </w:t>
      </w:r>
      <w:r w:rsidR="00BC11A9" w:rsidRPr="008E336C">
        <w:t xml:space="preserve">inhaltlich wie formal </w:t>
      </w:r>
      <w:r w:rsidRPr="008E336C">
        <w:t>mangelfreie Vorlage der Unterlagen gemäß § 11.</w:t>
      </w:r>
      <w:r w:rsidR="00BC11A9" w:rsidRPr="008E336C">
        <w:t xml:space="preserve"> Die Unterlagen gelten als mangelfrei, wenn sie den vertraglich vereinbarten Anforderungen entsprechen, keine erkennbaren inhaltlichen Fehler oder Unvollständigkeiten aufweisen und in einer Form vorgelegt werden, die eine sachgerechte Prüfung durch den AG ohne zusätzlichen Aufwand ermöglicht.</w:t>
      </w:r>
    </w:p>
    <w:p w14:paraId="2FA8D49F" w14:textId="77777777" w:rsidR="004F137C" w:rsidRPr="008E336C" w:rsidRDefault="004F137C" w:rsidP="006B373D">
      <w:pPr>
        <w:pStyle w:val="berschrift2"/>
      </w:pPr>
      <w:r w:rsidRPr="008E336C">
        <w:t>Skonto</w:t>
      </w:r>
    </w:p>
    <w:p w14:paraId="7AF1B006" w14:textId="16A75EF0" w:rsidR="00C11941" w:rsidRPr="008E336C" w:rsidRDefault="00C11941" w:rsidP="00B178B5">
      <w:pPr>
        <w:pStyle w:val="Texteingerckt"/>
      </w:pPr>
      <w:r w:rsidRPr="008E336C">
        <w:t>Die Parteien vereinbaren einen Skonto in Höhe von 3</w:t>
      </w:r>
      <w:r w:rsidR="00394003" w:rsidRPr="008E336C">
        <w:t> </w:t>
      </w:r>
      <w:r w:rsidRPr="008E336C">
        <w:t>% des jeweils geschuldeten Betrages bei Zahlungseingang beim AN innerhalb von 14 Werktagen nach Rechnungseingang beim AG</w:t>
      </w:r>
      <w:r w:rsidR="000E5E00" w:rsidRPr="008E336C">
        <w:t xml:space="preserve"> bezüglich sämtlicher Rechnungen</w:t>
      </w:r>
      <w:r w:rsidRPr="008E336C">
        <w:t>.</w:t>
      </w:r>
      <w:r w:rsidR="001222FF" w:rsidRPr="008E336C">
        <w:t xml:space="preserve"> Bei Schlussrechnung erhöht sich die Skontofrist auf 21 Werktage nach postalischem Rechnungseingang beim AG.</w:t>
      </w:r>
      <w:r w:rsidR="0025153D">
        <w:t xml:space="preserve"> </w:t>
      </w:r>
      <w:r w:rsidR="0025153D" w:rsidRPr="0025153D">
        <w:t>Für die Rechtzeitigkeit kommt es auf das Datum des Überweisungsauftrages an.</w:t>
      </w:r>
    </w:p>
    <w:p w14:paraId="24FAD556" w14:textId="77777777" w:rsidR="00F63568" w:rsidRPr="008E336C" w:rsidRDefault="00F63568" w:rsidP="00F63568">
      <w:pPr>
        <w:pStyle w:val="berschrift2"/>
      </w:pPr>
      <w:r w:rsidRPr="008E336C">
        <w:t>Anforderungen an die Rechnung</w:t>
      </w:r>
    </w:p>
    <w:p w14:paraId="45D70129" w14:textId="4601F879" w:rsidR="00F63568" w:rsidRPr="008E336C" w:rsidRDefault="00F63568" w:rsidP="00F63568">
      <w:pPr>
        <w:pStyle w:val="Texteingerckt"/>
      </w:pPr>
      <w:r w:rsidRPr="008E336C">
        <w:t>Die Rechnungen sind dem Zwecke nach als Abschlags- und Schlussrechnung zu bezeichnen und durchlaufend zu nummerieren. In jeder Rechnung sind unter Angabe der Bestellnummer Umfang und Wert aller bisherigen Leistungen und die bereits erhaltenen Zahlungen kumuliert mit gesondertem Ausweis der darin enthaltenen Umsatzsteuerbeträge anzugeben. Die Rechnungen, die diesen Anforderungen und denen des § 14 UStG nicht genügen, werden zurückgewiesen. Die sodann vom AN neu zu erstellende, ordnungsgemäße Rechnung, die die vorgenannten Anforderungen erfüllt, ist mit dem aktuellen Ausstelldatum zu versehen.</w:t>
      </w:r>
      <w:r w:rsidR="00F7723A" w:rsidRPr="008E336C">
        <w:t xml:space="preserve"> Die weiteren Regelungen ergeben sich aus Ziff. 8.5 der AVN.</w:t>
      </w:r>
    </w:p>
    <w:p w14:paraId="66B115D3" w14:textId="77777777" w:rsidR="00ED1CF7" w:rsidRPr="008E336C" w:rsidRDefault="00ED1CF7" w:rsidP="00F63568">
      <w:pPr>
        <w:pStyle w:val="Texteingerckt"/>
      </w:pPr>
    </w:p>
    <w:p w14:paraId="64544F38" w14:textId="473AF654" w:rsidR="00DE528D" w:rsidRPr="008E336C" w:rsidRDefault="00DE528D" w:rsidP="006B373D">
      <w:pPr>
        <w:pStyle w:val="berschrift2"/>
      </w:pPr>
      <w:bookmarkStart w:id="2" w:name="_Hlk204633002"/>
      <w:r w:rsidRPr="008E336C">
        <w:lastRenderedPageBreak/>
        <w:t>Zahlungen</w:t>
      </w:r>
      <w:r w:rsidR="00856D85" w:rsidRPr="008E336C">
        <w:t xml:space="preserve"> bei Rechnungseingang nach dem 20. Dezember</w:t>
      </w:r>
      <w:bookmarkEnd w:id="2"/>
    </w:p>
    <w:p w14:paraId="78A99468" w14:textId="0458620C" w:rsidR="00DB4C9A" w:rsidRPr="008E336C" w:rsidRDefault="00B96E2C" w:rsidP="00B96E2C">
      <w:pPr>
        <w:pStyle w:val="Texteingerckt"/>
      </w:pPr>
      <w:bookmarkStart w:id="3" w:name="_Hlk203577001"/>
      <w:r w:rsidRPr="008E336C">
        <w:t>Der AN ist darüber informiert, dass sich bei einem Rechnungseingang nach dem 20. Dezember aufgrund der Betriebsferien des AG über die Weihnachts- und Neujahrszeit die Zahlungsfristen entsprechend verlänger</w:t>
      </w:r>
      <w:r w:rsidR="00430830" w:rsidRPr="008E336C">
        <w:t>n</w:t>
      </w:r>
      <w:r w:rsidRPr="008E336C">
        <w:t>. In diesem Fall beginnt die Zahlungsfrist frühestens mit dem ersten Werktag der ersten Kalenderwoche des neuen Jahres.</w:t>
      </w:r>
      <w:bookmarkEnd w:id="3"/>
    </w:p>
    <w:p w14:paraId="0DE54CAE" w14:textId="77777777" w:rsidR="004F137C" w:rsidRPr="008E336C" w:rsidRDefault="004F137C" w:rsidP="00374899">
      <w:pPr>
        <w:pStyle w:val="berschrift1"/>
      </w:pPr>
      <w:r w:rsidRPr="008E336C">
        <w:t>Sicherheiten</w:t>
      </w:r>
    </w:p>
    <w:p w14:paraId="30BB63D0" w14:textId="77777777" w:rsidR="00B84D81" w:rsidRPr="008E336C" w:rsidRDefault="00B84D81" w:rsidP="00B84D81">
      <w:pPr>
        <w:pStyle w:val="berschrift2"/>
      </w:pPr>
      <w:r w:rsidRPr="008E336C">
        <w:t>Vertragserfüllungssicherheit</w:t>
      </w:r>
    </w:p>
    <w:p w14:paraId="1FF0E9AC" w14:textId="66236960" w:rsidR="00B84D81" w:rsidRPr="008E336C" w:rsidRDefault="00B84D81" w:rsidP="00B84D81">
      <w:pPr>
        <w:pStyle w:val="Texteingerckt"/>
      </w:pPr>
      <w:r w:rsidRPr="008E336C">
        <w:t xml:space="preserve">Der AN verpflichtet sich, dem AG mit Vertragsunterzeichnung eine unbedingte, unbefristete, unwiderrufliche, selbstschuldnerische Bürgschaft eines den Anforderungen des § 17 Abs. 2 VOB/B entsprechenden Kreditinstituts oder Kreditversicherers in Höhe von 10 % der </w:t>
      </w:r>
      <w:r w:rsidR="005D6263" w:rsidRPr="008E336C">
        <w:t>Netto</w:t>
      </w:r>
      <w:r w:rsidRPr="008E336C">
        <w:t>-Auftragssumme zu stellen. Dies gilt auch für etwaige Nachträge mit Ausnahme von Überzahlungstatbeständen, welche aus § 650c Absatz 3 BGB resultieren.</w:t>
      </w:r>
    </w:p>
    <w:p w14:paraId="7F9E6950" w14:textId="77777777" w:rsidR="00906052" w:rsidRPr="008E336C" w:rsidRDefault="00B84D81" w:rsidP="00B84D81">
      <w:pPr>
        <w:pStyle w:val="Texteingerckt"/>
      </w:pPr>
      <w:r w:rsidRPr="008E336C">
        <w:t>Leistet der AN die Sicherheit nicht fristgerecht, ist der AG berechtigt, Abschlagszahlungen einzubehalten, bis die Sicherheitsleistung vollständig erbracht ist. Die weitere Ausgestaltung der Sicherheit ergibt sich aus Ziff. 12.3 der AVN.</w:t>
      </w:r>
    </w:p>
    <w:p w14:paraId="78412D6B" w14:textId="694F053D" w:rsidR="00B84D81" w:rsidRPr="008E336C" w:rsidRDefault="00906052" w:rsidP="00B84D81">
      <w:pPr>
        <w:pStyle w:val="Texteingerckt"/>
      </w:pPr>
      <w:r w:rsidRPr="008E336C">
        <w:t xml:space="preserve">Der AN hat ausschließlich das Muster der Vertragserfüllungsbürgschaft, Stand Beauftragung, zu verwenden. Der Vordruck </w:t>
      </w:r>
      <w:r w:rsidR="002B0C48" w:rsidRPr="008E336C">
        <w:t>ist im</w:t>
      </w:r>
      <w:r w:rsidRPr="008E336C">
        <w:t xml:space="preserve"> Internet veröffentlicht unter: </w:t>
      </w:r>
      <w:hyperlink r:id="rId8" w:history="1">
        <w:r w:rsidRPr="008E336C">
          <w:rPr>
            <w:rStyle w:val="Hyperlink"/>
          </w:rPr>
          <w:t>www.knoll-bau.de/einkauf</w:t>
        </w:r>
      </w:hyperlink>
      <w:r w:rsidRPr="008E336C">
        <w:t>.</w:t>
      </w:r>
    </w:p>
    <w:p w14:paraId="77785C13" w14:textId="77777777" w:rsidR="00B84D81" w:rsidRPr="008E336C" w:rsidRDefault="00B84D81" w:rsidP="00B84D81">
      <w:pPr>
        <w:pStyle w:val="berschrift2"/>
      </w:pPr>
      <w:r w:rsidRPr="008E336C">
        <w:t>Mängelhaftungssicherheit</w:t>
      </w:r>
    </w:p>
    <w:p w14:paraId="5F714EFE" w14:textId="7BBE2804" w:rsidR="00B84D81" w:rsidRPr="008E336C" w:rsidRDefault="00B84D81" w:rsidP="00B84D81">
      <w:pPr>
        <w:pStyle w:val="Texteingerckt"/>
      </w:pPr>
      <w:r w:rsidRPr="008E336C">
        <w:t xml:space="preserve">Zur Absicherung der Mängelhaftungs- und Garantieansprüche </w:t>
      </w:r>
      <w:r w:rsidR="00F7723A" w:rsidRPr="008E336C">
        <w:t xml:space="preserve">sowie Generalunternehmerhaftung </w:t>
      </w:r>
      <w:r w:rsidRPr="008E336C">
        <w:t xml:space="preserve">des AG wird vom AN für die Dauer der Mängelhaftungsfrist eine Sicherheit in Höhe von 5 % der </w:t>
      </w:r>
      <w:r w:rsidR="005D6263" w:rsidRPr="008E336C">
        <w:t>Netto</w:t>
      </w:r>
      <w:r w:rsidRPr="008E336C">
        <w:t xml:space="preserve">-Abrechnungssumme einschließlich aller Nachträge wie folgt geleistet: der </w:t>
      </w:r>
      <w:r w:rsidR="0033099C" w:rsidRPr="008E336C">
        <w:t xml:space="preserve">AG behält Zug um Zug gegen Rückgabe der Vertragserfüllungsbürgschaft 5 % von der </w:t>
      </w:r>
      <w:r w:rsidR="005D6263" w:rsidRPr="008E336C">
        <w:t>Netto-</w:t>
      </w:r>
      <w:r w:rsidR="002B0C48">
        <w:t>A</w:t>
      </w:r>
      <w:r w:rsidR="0033099C" w:rsidRPr="008E336C">
        <w:t xml:space="preserve">brechnungssumme der Schlussrechnung ein. Der </w:t>
      </w:r>
      <w:r w:rsidRPr="008E336C">
        <w:t xml:space="preserve">AN ist </w:t>
      </w:r>
      <w:r w:rsidR="0033099C" w:rsidRPr="008E336C">
        <w:t xml:space="preserve">berechtigt, diesen Einbehalt durch </w:t>
      </w:r>
      <w:r w:rsidRPr="008E336C">
        <w:t xml:space="preserve">eine unbedingte, unbefristete, unwiderrufliche, selbstschuldnerische Bürgschaft eines den Anforderungen des § 17 Abs. 2 VOB/B entsprechenden Kreditinstituts oder Kreditversicherers in Höhe von 5 % der </w:t>
      </w:r>
      <w:r w:rsidR="005D6263" w:rsidRPr="008E336C">
        <w:t>Netto</w:t>
      </w:r>
      <w:r w:rsidRPr="008E336C">
        <w:t xml:space="preserve">-Abrechnungssumme einschließlich eventueller Nachträge </w:t>
      </w:r>
      <w:r w:rsidR="0033099C" w:rsidRPr="008E336C">
        <w:t xml:space="preserve">abzulösen. </w:t>
      </w:r>
      <w:r w:rsidR="0099653C" w:rsidRPr="008E336C">
        <w:t xml:space="preserve">Hinterlegung ist ausgeschlossen. </w:t>
      </w:r>
      <w:r w:rsidRPr="008E336C">
        <w:t>Die weitere Ausgestaltung der Sicherheit ergibt sich aus Ziff. 11.4</w:t>
      </w:r>
      <w:r w:rsidR="00CE2546" w:rsidRPr="008E336C">
        <w:t>, die Länge der Mangelhaftungsfristen nach Ziff. 11.1</w:t>
      </w:r>
      <w:r w:rsidRPr="008E336C">
        <w:t xml:space="preserve"> der AVN.</w:t>
      </w:r>
    </w:p>
    <w:p w14:paraId="18F05D7D" w14:textId="07DF20C8" w:rsidR="00B84D81" w:rsidRPr="008E336C" w:rsidRDefault="00B84D81" w:rsidP="00B84D81">
      <w:pPr>
        <w:pStyle w:val="Texteingerckt"/>
      </w:pPr>
      <w:r w:rsidRPr="008E336C">
        <w:t xml:space="preserve">Eine Verpflichtung des AN zur Sicherheitsleistung für Mängelansprüche des AG, die 5 % der </w:t>
      </w:r>
      <w:r w:rsidR="005D6263" w:rsidRPr="008E336C">
        <w:t xml:space="preserve">Netto-Abrechnungssumme </w:t>
      </w:r>
      <w:r w:rsidR="00A66046" w:rsidRPr="008E336C">
        <w:t xml:space="preserve">in ihrer objektiv richtigen Höhe </w:t>
      </w:r>
      <w:r w:rsidRPr="008E336C">
        <w:t xml:space="preserve">übersteigt, ist für die Zeit nach Abnahme </w:t>
      </w:r>
      <w:r w:rsidR="0033099C" w:rsidRPr="008E336C">
        <w:t xml:space="preserve">bzw. abnahmeersetzender Umstände </w:t>
      </w:r>
      <w:r w:rsidRPr="008E336C">
        <w:t xml:space="preserve">ausgeschlossen. </w:t>
      </w:r>
    </w:p>
    <w:p w14:paraId="387D060F" w14:textId="7ECF10C2" w:rsidR="00906052" w:rsidRPr="008E336C" w:rsidRDefault="00906052" w:rsidP="00B84D81">
      <w:pPr>
        <w:pStyle w:val="Texteingerckt"/>
      </w:pPr>
      <w:r w:rsidRPr="008E336C">
        <w:t xml:space="preserve">Der AN hat ausschließlich das Muster der Mangelhaftungsbürgschaft, Stand Beauftragung, zu verwenden. Der Vordruck ist im Internet veröffentlicht unter: </w:t>
      </w:r>
      <w:hyperlink r:id="rId9" w:history="1">
        <w:r w:rsidRPr="008E336C">
          <w:rPr>
            <w:rStyle w:val="Hyperlink"/>
          </w:rPr>
          <w:t>www.knoll-bau.de/einkauf</w:t>
        </w:r>
      </w:hyperlink>
      <w:r w:rsidRPr="008E336C">
        <w:t>.</w:t>
      </w:r>
    </w:p>
    <w:p w14:paraId="30AD3F5D" w14:textId="6D1102E9" w:rsidR="00906052" w:rsidRPr="008E336C" w:rsidRDefault="00906052" w:rsidP="00B84D81">
      <w:pPr>
        <w:pStyle w:val="Texteingerckt"/>
      </w:pPr>
      <w:r w:rsidRPr="008E336C">
        <w:t xml:space="preserve">Bei (Netto-) Abrechnungssummen unter </w:t>
      </w:r>
      <w:r w:rsidR="00887CAA" w:rsidRPr="008E336C">
        <w:t>50</w:t>
      </w:r>
      <w:r w:rsidRPr="008E336C">
        <w:t>.000 € kann nach alleiniger Entscheidung des AN auf die Ab-sicherung der Mängelhaftungs- und Garantieansprüche des AG verzichtet werden. Für diesen Fall gewährt der AN einen weiteren Nachlass von 2,5 %.</w:t>
      </w:r>
    </w:p>
    <w:p w14:paraId="66AF3C1E" w14:textId="0EB5A849" w:rsidR="007F7221" w:rsidRPr="008E336C" w:rsidRDefault="007F7221" w:rsidP="007F7221">
      <w:pPr>
        <w:pStyle w:val="berschrift2"/>
      </w:pPr>
      <w:r w:rsidRPr="008E336C">
        <w:t>Vorauszahlungssicherheit</w:t>
      </w:r>
    </w:p>
    <w:p w14:paraId="27D8F00E" w14:textId="27499A20" w:rsidR="007F7221" w:rsidRPr="008E336C" w:rsidRDefault="00784C22" w:rsidP="00ED1CF7">
      <w:pPr>
        <w:ind w:left="851"/>
      </w:pPr>
      <w:r w:rsidRPr="008E336C">
        <w:t>Sofern eine Vorauszahlung vereinbart wird</w:t>
      </w:r>
      <w:r w:rsidR="00D12AF8" w:rsidRPr="008E336C">
        <w:t>,</w:t>
      </w:r>
      <w:r w:rsidRPr="008E336C">
        <w:t xml:space="preserve"> ist der Vorauszahlungsbetrag nach Maßgabe von § 17 Abs. 5 VOB/B zu verzinsen. Die geleistete Vorauszahlung wird durch den AG auf die fälligen Zahlungsansprüche des NU auf nächstfolgende Abschlagsrechnungen verrechnet, um die Vorauszahlung schnellstmöglich an den AG zurückzuführen. </w:t>
      </w:r>
      <w:r w:rsidR="007A4F55" w:rsidRPr="008E336C">
        <w:t>Sofern eine Vorauszahlung vereinbart wird, verpflichtet sich der AN, vor Auszahlung eine unbefristete, selbstschuldnerische, unwiderrufliche Bürgschaft eines in der EU zugelassenen Kreditinstituts oder Kreditversicherers in Höhe der vereinbarten Vorauszahlung zu stellen. Die Bürgschaft muss den Anforderungen des § 17 Abs. 2 VOB/B entsprechen und das vom AG vorgegebene Muster verwenden. Ohne Vorlage dieser Sicherheit besteht kein Anspruch auf Auszahlung der Vorauszahlung.</w:t>
      </w:r>
      <w:r w:rsidRPr="008E336C">
        <w:t xml:space="preserve"> Die Urkunde über die Vorauszahlungsbürgschaft wird spätestens dann zurückgegeben, wenn die Vorauszahlung vollständig auf fällige Zahlungen angerechnet worden ist.</w:t>
      </w:r>
    </w:p>
    <w:p w14:paraId="583F3783" w14:textId="77777777" w:rsidR="00AD4383" w:rsidRPr="008E336C" w:rsidRDefault="00AD4383" w:rsidP="00374899">
      <w:pPr>
        <w:pStyle w:val="berschrift1"/>
      </w:pPr>
      <w:r w:rsidRPr="008E336C">
        <w:t>Bestands- und Revisionsunterlagen</w:t>
      </w:r>
    </w:p>
    <w:p w14:paraId="0C4171C9" w14:textId="77777777" w:rsidR="00AD4383" w:rsidRPr="008E336C" w:rsidRDefault="00AD4383" w:rsidP="00B178B5">
      <w:pPr>
        <w:pStyle w:val="Texteingerckt"/>
      </w:pPr>
      <w:r w:rsidRPr="008E336C">
        <w:t>Bei der Abnahme sind alle Bestands- und Revisionsunterlagen zu übergeben, insbesondere:</w:t>
      </w:r>
    </w:p>
    <w:p w14:paraId="45B6F3A7" w14:textId="77777777" w:rsidR="00AD4383" w:rsidRPr="008E336C" w:rsidRDefault="00AD4383" w:rsidP="00B178B5">
      <w:pPr>
        <w:pStyle w:val="Texteingerckt"/>
      </w:pPr>
      <w:r w:rsidRPr="008E336C">
        <w:t>Übersichts-, Verlege-, Werkst</w:t>
      </w:r>
      <w:r w:rsidR="00F526A4" w:rsidRPr="008E336C">
        <w:t>att- und/oder Fertigungspläne, D</w:t>
      </w:r>
      <w:r w:rsidRPr="008E336C">
        <w:t>atenblätter, allgemeine bauaufsichtliche Zulassungen, Prüfzeugnisse, Gebrauchsanleitungen, Fachunternehmererklärungen, Qualitäts- und/oder Gütenachweise etc., Muster nur auf Anforderung des AG.</w:t>
      </w:r>
    </w:p>
    <w:p w14:paraId="16AE1A06" w14:textId="51451627" w:rsidR="00AD4383" w:rsidRPr="008E336C" w:rsidRDefault="00BC11A9" w:rsidP="00B178B5">
      <w:pPr>
        <w:pStyle w:val="Texteingerckt"/>
      </w:pPr>
      <w:r w:rsidRPr="008E336C">
        <w:lastRenderedPageBreak/>
        <w:t>Die Übergabe der Unterlagen erfolgt in digitaler Form, vorzugsweise als PDF oder in einem gleichwertigen, allgemein lesbaren Format. Auf Anforderung sind zusätzlich Ausdrucke bereitzustellen. Zeichnungen sind in branchenüblichen digitalen Dateiformaten, insbesondere im Format DWG oder DXF, zu übergeben.</w:t>
      </w:r>
    </w:p>
    <w:p w14:paraId="30290F2E" w14:textId="77777777" w:rsidR="00AD4383" w:rsidRPr="008E336C" w:rsidRDefault="00AD4383" w:rsidP="008C7B3D">
      <w:pPr>
        <w:pStyle w:val="berschrift1"/>
      </w:pPr>
      <w:r w:rsidRPr="008E336C">
        <w:t>Versicherungen</w:t>
      </w:r>
    </w:p>
    <w:p w14:paraId="323817A0" w14:textId="77777777" w:rsidR="00AD4383" w:rsidRPr="008E336C" w:rsidRDefault="00AD4383" w:rsidP="006B373D">
      <w:pPr>
        <w:pStyle w:val="berschrift2"/>
      </w:pPr>
      <w:r w:rsidRPr="008E336C">
        <w:t>Haftpflichtversicherung</w:t>
      </w:r>
    </w:p>
    <w:p w14:paraId="2CEF2CA5" w14:textId="0E2D2342" w:rsidR="00AD4383" w:rsidRPr="008E336C" w:rsidRDefault="00AD4383" w:rsidP="00B178B5">
      <w:pPr>
        <w:pStyle w:val="Texteingerckt"/>
      </w:pPr>
      <w:r w:rsidRPr="008E336C">
        <w:t xml:space="preserve">Der AN ist verpflichtet, vor Beginn der Bauausführung eine Haftpflichtversicherung </w:t>
      </w:r>
      <w:r w:rsidR="007F5BCC" w:rsidRPr="008E336C">
        <w:t>sowie einen Versicherungsschutz nach dem Umweltschadensgesetz (</w:t>
      </w:r>
      <w:proofErr w:type="spellStart"/>
      <w:r w:rsidR="007F5BCC" w:rsidRPr="008E336C">
        <w:t>USchadG</w:t>
      </w:r>
      <w:proofErr w:type="spellEnd"/>
      <w:r w:rsidR="007F5BCC" w:rsidRPr="008E336C">
        <w:t xml:space="preserve">) </w:t>
      </w:r>
      <w:r w:rsidRPr="008E336C">
        <w:t xml:space="preserve">auf </w:t>
      </w:r>
      <w:r w:rsidR="00BC11A9" w:rsidRPr="008E336C">
        <w:t>eigene</w:t>
      </w:r>
      <w:r w:rsidRPr="008E336C">
        <w:t xml:space="preserve"> Kosten abzuschließen.</w:t>
      </w:r>
    </w:p>
    <w:p w14:paraId="6E906F69" w14:textId="77777777" w:rsidR="00AD4383" w:rsidRPr="008E336C" w:rsidRDefault="00AD4383" w:rsidP="00B178B5">
      <w:pPr>
        <w:pStyle w:val="Texteingerckt"/>
      </w:pPr>
      <w:r w:rsidRPr="008E336C">
        <w:t xml:space="preserve">Die Deckungssummen </w:t>
      </w:r>
      <w:r w:rsidR="00C738C6" w:rsidRPr="008E336C">
        <w:t xml:space="preserve">der Haftpflichtversicherung </w:t>
      </w:r>
      <w:r w:rsidRPr="008E336C">
        <w:t>müssen für die Dauer des Versicherungsschutzes auf das Zweifache für alle Verstöße je Versicherungsjahr maximiert sein, d.</w:t>
      </w:r>
      <w:r w:rsidR="00394003" w:rsidRPr="008E336C">
        <w:t> </w:t>
      </w:r>
      <w:r w:rsidRPr="008E336C">
        <w:t>h. der Versicherungsschutz muss mindestens für zwei Verstöße pro Versicherungsjahr jeweils in voller Höhe zur Verfügung stehen. Die Deckungssummen der vom AN abzuschließenden Haftpflichtversicherung</w:t>
      </w:r>
      <w:r w:rsidR="006A51E3" w:rsidRPr="008E336C">
        <w:t>en</w:t>
      </w:r>
      <w:r w:rsidRPr="008E336C">
        <w:t xml:space="preserve"> betragen je Verstoß mindestens</w:t>
      </w:r>
    </w:p>
    <w:p w14:paraId="360EF533" w14:textId="77777777" w:rsidR="00AD4383" w:rsidRPr="008E336C" w:rsidRDefault="00AD4383" w:rsidP="00CC4865">
      <w:pPr>
        <w:numPr>
          <w:ilvl w:val="0"/>
          <w:numId w:val="2"/>
        </w:numPr>
        <w:spacing w:after="40"/>
        <w:jc w:val="both"/>
        <w:rPr>
          <w:rFonts w:cs="Arial"/>
          <w:szCs w:val="20"/>
        </w:rPr>
      </w:pPr>
      <w:r w:rsidRPr="008E336C">
        <w:rPr>
          <w:rFonts w:cs="Arial"/>
          <w:szCs w:val="20"/>
        </w:rPr>
        <w:t>Euro 10,0 Mio. für Personenschäden</w:t>
      </w:r>
      <w:r w:rsidR="006A51E3" w:rsidRPr="008E336C">
        <w:rPr>
          <w:rFonts w:cs="Arial"/>
          <w:szCs w:val="20"/>
        </w:rPr>
        <w:t>,</w:t>
      </w:r>
      <w:r w:rsidRPr="008E336C">
        <w:rPr>
          <w:rFonts w:cs="Arial"/>
          <w:szCs w:val="20"/>
        </w:rPr>
        <w:t xml:space="preserve"> </w:t>
      </w:r>
    </w:p>
    <w:p w14:paraId="76E16849" w14:textId="77777777" w:rsidR="00AD4383" w:rsidRPr="008E336C" w:rsidRDefault="00AD4383" w:rsidP="00CC4865">
      <w:pPr>
        <w:numPr>
          <w:ilvl w:val="0"/>
          <w:numId w:val="2"/>
        </w:numPr>
        <w:spacing w:after="40"/>
        <w:jc w:val="both"/>
        <w:rPr>
          <w:rFonts w:cs="Arial"/>
          <w:szCs w:val="20"/>
        </w:rPr>
      </w:pPr>
      <w:r w:rsidRPr="008E336C">
        <w:rPr>
          <w:rFonts w:cs="Arial"/>
          <w:szCs w:val="20"/>
        </w:rPr>
        <w:t>Euro 10,0 Mio. für Sach- und Vermögensschäden</w:t>
      </w:r>
      <w:r w:rsidR="006A51E3" w:rsidRPr="008E336C">
        <w:rPr>
          <w:rFonts w:cs="Arial"/>
          <w:szCs w:val="20"/>
        </w:rPr>
        <w:t xml:space="preserve"> und</w:t>
      </w:r>
    </w:p>
    <w:p w14:paraId="406AB2A7" w14:textId="77777777" w:rsidR="007F5BCC" w:rsidRPr="008E336C" w:rsidRDefault="007F5BCC" w:rsidP="00CC4865">
      <w:pPr>
        <w:numPr>
          <w:ilvl w:val="0"/>
          <w:numId w:val="2"/>
        </w:numPr>
        <w:spacing w:after="40"/>
        <w:jc w:val="both"/>
        <w:rPr>
          <w:rFonts w:cs="Arial"/>
          <w:szCs w:val="20"/>
        </w:rPr>
      </w:pPr>
      <w:r w:rsidRPr="008E336C">
        <w:rPr>
          <w:rFonts w:cs="Arial"/>
          <w:szCs w:val="20"/>
        </w:rPr>
        <w:t>Euro 5,0 Mio. für Sach- und Vermögensschäden</w:t>
      </w:r>
      <w:r w:rsidR="006A51E3" w:rsidRPr="008E336C">
        <w:rPr>
          <w:rFonts w:cs="Arial"/>
          <w:szCs w:val="20"/>
        </w:rPr>
        <w:t xml:space="preserve"> nach dem Umweltschadensgesetz (</w:t>
      </w:r>
      <w:proofErr w:type="spellStart"/>
      <w:r w:rsidR="006A51E3" w:rsidRPr="008E336C">
        <w:rPr>
          <w:rFonts w:cs="Arial"/>
          <w:szCs w:val="20"/>
        </w:rPr>
        <w:t>USchadG</w:t>
      </w:r>
      <w:proofErr w:type="spellEnd"/>
      <w:r w:rsidR="006A51E3" w:rsidRPr="008E336C">
        <w:rPr>
          <w:rFonts w:cs="Arial"/>
          <w:szCs w:val="20"/>
        </w:rPr>
        <w:t>)</w:t>
      </w:r>
      <w:r w:rsidRPr="008E336C">
        <w:rPr>
          <w:rFonts w:cs="Arial"/>
          <w:szCs w:val="20"/>
        </w:rPr>
        <w:t>.</w:t>
      </w:r>
    </w:p>
    <w:p w14:paraId="4AC17B95" w14:textId="77777777" w:rsidR="00ED1CF7" w:rsidRPr="008E336C" w:rsidRDefault="00ED1CF7" w:rsidP="00B178B5">
      <w:pPr>
        <w:pStyle w:val="Texteingerckt"/>
      </w:pPr>
    </w:p>
    <w:p w14:paraId="4B38294E" w14:textId="63298433" w:rsidR="00BC11A9" w:rsidRPr="008E336C" w:rsidRDefault="00BC11A9" w:rsidP="00B178B5">
      <w:pPr>
        <w:pStyle w:val="Texteingerckt"/>
      </w:pPr>
      <w:r w:rsidRPr="008E336C">
        <w:t>Sofern die Auftragssumme unter 1,0 Mio. EUR liegt, können die Parteien im Einzelfall einvernehmlich geringere Deckungssummen vereinbaren, sofern diese dem Risiko des konkreten Vorhabens angemessen sind.</w:t>
      </w:r>
    </w:p>
    <w:p w14:paraId="58548D81" w14:textId="60F5A7ED" w:rsidR="00AD4383" w:rsidRPr="008E336C" w:rsidRDefault="00AD4383" w:rsidP="00B178B5">
      <w:pPr>
        <w:pStyle w:val="Texteingerckt"/>
      </w:pPr>
      <w:r w:rsidRPr="008E336C">
        <w:t>Die jeweilige Deckungssumme der Versicherung ist keine Haftungsbegrenzung.</w:t>
      </w:r>
    </w:p>
    <w:p w14:paraId="3EC569BA" w14:textId="77777777" w:rsidR="00AD4383" w:rsidRPr="008E336C" w:rsidRDefault="00AD4383" w:rsidP="006B373D">
      <w:pPr>
        <w:pStyle w:val="berschrift2"/>
      </w:pPr>
      <w:r w:rsidRPr="008E336C">
        <w:t>Sonstige Versicherungen</w:t>
      </w:r>
    </w:p>
    <w:p w14:paraId="3675D292" w14:textId="77777777" w:rsidR="00AD4383" w:rsidRPr="008E336C" w:rsidRDefault="00AD4383" w:rsidP="00B178B5">
      <w:pPr>
        <w:pStyle w:val="Texteingerckt"/>
      </w:pPr>
      <w:r w:rsidRPr="008E336C">
        <w:t>Der AN ist verpflichtet, vor Beginn der Bauausführung folgende weitere Versicherungen auf seine Kosten abzuschließen:</w:t>
      </w:r>
    </w:p>
    <w:tbl>
      <w:tblPr>
        <w:tblW w:w="9639" w:type="dxa"/>
        <w:tblInd w:w="851" w:type="dxa"/>
        <w:tblLook w:val="04A0" w:firstRow="1" w:lastRow="0" w:firstColumn="1" w:lastColumn="0" w:noHBand="0" w:noVBand="1"/>
      </w:tblPr>
      <w:tblGrid>
        <w:gridCol w:w="533"/>
        <w:gridCol w:w="9106"/>
      </w:tblGrid>
      <w:tr w:rsidR="00FA3834" w:rsidRPr="008E336C" w14:paraId="2FAE1B9D" w14:textId="77777777" w:rsidTr="00ED1CF7">
        <w:tc>
          <w:tcPr>
            <w:tcW w:w="533" w:type="dxa"/>
            <w:vAlign w:val="center"/>
          </w:tcPr>
          <w:p w14:paraId="611C0840" w14:textId="77777777" w:rsidR="00F33B9F" w:rsidRPr="008E336C" w:rsidRDefault="00F33B9F" w:rsidP="003E73EA">
            <w:pPr>
              <w:pStyle w:val="Tabellentext"/>
              <w:rPr>
                <w:b/>
              </w:rPr>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9106" w:type="dxa"/>
            <w:tcBorders>
              <w:bottom w:val="single" w:sz="4" w:space="0" w:color="auto"/>
            </w:tcBorders>
            <w:vAlign w:val="center"/>
          </w:tcPr>
          <w:p w14:paraId="0B755798" w14:textId="77777777" w:rsidR="00F33B9F" w:rsidRPr="008E336C" w:rsidRDefault="00F33B9F" w:rsidP="003E73EA">
            <w:pPr>
              <w:pStyle w:val="Tabellentext"/>
            </w:pPr>
            <w:r w:rsidRPr="008E336C">
              <w:t>Feuerversicherung</w:t>
            </w:r>
          </w:p>
        </w:tc>
      </w:tr>
      <w:tr w:rsidR="00FA3834" w:rsidRPr="008E336C" w14:paraId="03C97819" w14:textId="77777777" w:rsidTr="00ED1CF7">
        <w:tc>
          <w:tcPr>
            <w:tcW w:w="533" w:type="dxa"/>
            <w:vAlign w:val="center"/>
          </w:tcPr>
          <w:p w14:paraId="4566351F" w14:textId="77777777" w:rsidR="00F33B9F" w:rsidRPr="008E336C" w:rsidRDefault="00F33B9F" w:rsidP="003E73EA">
            <w:pPr>
              <w:pStyle w:val="Tabellentext"/>
              <w:rPr>
                <w:b/>
              </w:rPr>
            </w:pPr>
            <w:r w:rsidRPr="008E336C">
              <w:fldChar w:fldCharType="begin">
                <w:ffData>
                  <w:name w:val="Kontrollkästchen2"/>
                  <w:enabled/>
                  <w:calcOnExit w:val="0"/>
                  <w:checkBox>
                    <w:sizeAuto/>
                    <w:default w:val="0"/>
                  </w:checkBox>
                </w:ffData>
              </w:fldChar>
            </w:r>
            <w:r w:rsidRPr="008E336C">
              <w:instrText xml:space="preserve"> FORMCHECKBOX </w:instrText>
            </w:r>
            <w:r w:rsidRPr="008E336C">
              <w:fldChar w:fldCharType="separate"/>
            </w:r>
            <w:r w:rsidRPr="008E336C">
              <w:fldChar w:fldCharType="end"/>
            </w:r>
          </w:p>
        </w:tc>
        <w:tc>
          <w:tcPr>
            <w:tcW w:w="9106" w:type="dxa"/>
            <w:tcBorders>
              <w:top w:val="single" w:sz="4" w:space="0" w:color="auto"/>
              <w:bottom w:val="single" w:sz="4" w:space="0" w:color="auto"/>
            </w:tcBorders>
            <w:vAlign w:val="center"/>
          </w:tcPr>
          <w:p w14:paraId="7D10ACFE" w14:textId="4B9430DA" w:rsidR="00F33B9F" w:rsidRPr="008E336C" w:rsidRDefault="00662EEB" w:rsidP="003E73EA">
            <w:pPr>
              <w:pStyle w:val="Tabellentext"/>
            </w:pPr>
            <w:r w:rsidRPr="008E336C">
              <w:t>Planungshaftpflichtversicherung</w:t>
            </w:r>
          </w:p>
        </w:tc>
      </w:tr>
    </w:tbl>
    <w:p w14:paraId="606E0A62" w14:textId="77777777" w:rsidR="00AD4383" w:rsidRPr="008E336C" w:rsidRDefault="00AD4383" w:rsidP="006B373D">
      <w:pPr>
        <w:pStyle w:val="berschrift1"/>
      </w:pPr>
      <w:r w:rsidRPr="008E336C">
        <w:t>Sonstige Regelungen</w:t>
      </w:r>
    </w:p>
    <w:p w14:paraId="78912CDC" w14:textId="77777777" w:rsidR="00AD4383" w:rsidRPr="008E336C" w:rsidRDefault="00AD4383" w:rsidP="006B373D">
      <w:pPr>
        <w:pStyle w:val="berschrift2"/>
      </w:pPr>
      <w:r w:rsidRPr="008E336C">
        <w:t>Schriftform</w:t>
      </w:r>
    </w:p>
    <w:p w14:paraId="7472FD43" w14:textId="77777777" w:rsidR="00AD4383" w:rsidRPr="008E336C" w:rsidRDefault="00AD4383" w:rsidP="00B178B5">
      <w:pPr>
        <w:pStyle w:val="Texteingerckt"/>
      </w:pPr>
      <w:r w:rsidRPr="008E336C">
        <w:t>Änderungen und Ergänzungen dieses Vertrages bedürfen der Schriftform. Dieses Schriftformerfordernis ist seinerseits ebenfalls nur schriftlich abdingbar.</w:t>
      </w:r>
    </w:p>
    <w:p w14:paraId="7A6AF197" w14:textId="77777777" w:rsidR="00AD4383" w:rsidRPr="008E336C" w:rsidRDefault="00AD4383" w:rsidP="006B373D">
      <w:pPr>
        <w:pStyle w:val="berschrift2"/>
      </w:pPr>
      <w:r w:rsidRPr="008E336C">
        <w:t>Anwendbares Recht</w:t>
      </w:r>
    </w:p>
    <w:p w14:paraId="73C3309A" w14:textId="77777777" w:rsidR="00E77B9B" w:rsidRPr="008E336C" w:rsidRDefault="00AD4383" w:rsidP="00B178B5">
      <w:pPr>
        <w:pStyle w:val="Texteingerckt"/>
      </w:pPr>
      <w:r w:rsidRPr="008E336C">
        <w:t>Dieser Vertrag unterliegt dem Recht der Bundesrepublik Deutschland; die Bestimmungen des UN-Kaufrechts sind ausgeschlossen.</w:t>
      </w:r>
    </w:p>
    <w:p w14:paraId="538E135D" w14:textId="09B85078" w:rsidR="00E73632" w:rsidRPr="008E336C" w:rsidRDefault="00AC55F9" w:rsidP="00E73632">
      <w:pPr>
        <w:pStyle w:val="berschrift2"/>
      </w:pPr>
      <w:r w:rsidRPr="008E336C">
        <w:t>Regulatorische und Sicherheitsanforderungen im Unternehmenskontex</w:t>
      </w:r>
      <w:r w:rsidR="00ED1CF7" w:rsidRPr="008E336C">
        <w:t>t</w:t>
      </w:r>
    </w:p>
    <w:p w14:paraId="1D8CA91B" w14:textId="493988E0" w:rsidR="00AC55F9" w:rsidRPr="008E336C" w:rsidRDefault="00AC55F9" w:rsidP="00E73632">
      <w:pPr>
        <w:pStyle w:val="Texteingerckt"/>
      </w:pPr>
      <w:r w:rsidRPr="008E336C">
        <w:t>Auf die Regelungen gem. AVN §15 (Anlage gem. §2.1.12) wird gesondert hingewiesen.</w:t>
      </w:r>
    </w:p>
    <w:p w14:paraId="73D5F24A" w14:textId="0578E365" w:rsidR="00E73632" w:rsidRPr="008E336C" w:rsidRDefault="00AC55F9" w:rsidP="00E73632">
      <w:pPr>
        <w:pStyle w:val="Texteingerckt"/>
      </w:pPr>
      <w:r w:rsidRPr="008E336C">
        <w:t>Der Lieferant versichert, dass weder er selbst noch der wirtschaftlich Berechtigte des Lieferanten auf EU- oder sonstigen internationalen Sanktionslisten geführt werden, und verpflichtet sich, uns unverzüglich und schriftlich über Änderungen diesbezüglich zu informieren. Bei Ver-stößen ist der Auftraggeber berechtigt, den Vertrag fristlos zu kündigen und Schadenersatzansprüche geltend zu machen.</w:t>
      </w:r>
    </w:p>
    <w:p w14:paraId="012F96AD" w14:textId="13FE76FF" w:rsidR="00E73632" w:rsidRPr="008E336C" w:rsidRDefault="00E73632" w:rsidP="00E73632">
      <w:pPr>
        <w:pStyle w:val="Texteingerckt"/>
      </w:pPr>
      <w:r w:rsidRPr="008E336C">
        <w:t>Der AN verpflichtet sich, den AG unverzüglich zu informieren, sollte sich daran etwas ändern.</w:t>
      </w:r>
    </w:p>
    <w:p w14:paraId="222C82CD" w14:textId="77777777" w:rsidR="00AD4383" w:rsidRPr="008E336C" w:rsidRDefault="00AD4383" w:rsidP="006B373D">
      <w:pPr>
        <w:pStyle w:val="berschrift2"/>
      </w:pPr>
      <w:r w:rsidRPr="008E336C">
        <w:t xml:space="preserve">Sonstiges </w:t>
      </w:r>
    </w:p>
    <w:p w14:paraId="20A2B9E2" w14:textId="66FE9D7F" w:rsidR="00AD4383" w:rsidRPr="008E336C" w:rsidRDefault="00AC55F9" w:rsidP="00B178B5">
      <w:pPr>
        <w:pStyle w:val="Texteingerckt"/>
      </w:pPr>
      <w:r w:rsidRPr="008E336C">
        <w:t xml:space="preserve">Eine Auftragserteilung an den AN erfolgt vorbehaltlich der Zustimmung durch den Hauptauftraggeber und/oder den vom AG beauftragten Architekten bzw. Ingenieur. Diese aufschiebende Bedingung wird vereinbart, da sich der Hauptauftraggeber des AG das Recht vorbehalten hat, Nachunternehmer bis zu deren Erscheinen auf der Baustelle zu genehmigen. Dem AG ist es untersagt, </w:t>
      </w:r>
      <w:r w:rsidR="002B0C48" w:rsidRPr="008E336C">
        <w:t>Nachunternehmer,</w:t>
      </w:r>
      <w:r w:rsidRPr="008E336C">
        <w:t xml:space="preserve"> ohne diese Zustimmung einzusetzen.</w:t>
      </w:r>
      <w:r w:rsidR="00AD4383" w:rsidRPr="008E336C">
        <w:t xml:space="preserve"> </w:t>
      </w:r>
      <w:r w:rsidRPr="008E336C">
        <w:t>Erfolgt die Zustimmung wider Erwarten nicht, kann der AG den Auftrag kostenfrei annullieren. In diesem Fall hat der AN keinen Anspruch auf Vergütung oder Ersatz etwaiger Aufwendungen, es sei denn, der AG hat den AN zuvor ausdrücklich und schriftlich zur Erbringung von Vorleistungen (z. B. Arbeitsvorbereitung, Planung, Baustelleneinrichtung) aufgefordert. In diesem Fall werden dem AN die nachgewiesenen, angemessenen und nicht anderweitig verwertbaren Kosten erstattet.</w:t>
      </w:r>
    </w:p>
    <w:p w14:paraId="1DC1CA8D" w14:textId="77777777" w:rsidR="00AD4383" w:rsidRPr="008E336C" w:rsidRDefault="00AD4383" w:rsidP="00B178B5"/>
    <w:tbl>
      <w:tblPr>
        <w:tblW w:w="10065" w:type="dxa"/>
        <w:jc w:val="center"/>
        <w:tblLook w:val="04A0" w:firstRow="1" w:lastRow="0" w:firstColumn="1" w:lastColumn="0" w:noHBand="0" w:noVBand="1"/>
      </w:tblPr>
      <w:tblGrid>
        <w:gridCol w:w="1276"/>
        <w:gridCol w:w="3261"/>
        <w:gridCol w:w="992"/>
        <w:gridCol w:w="1701"/>
        <w:gridCol w:w="709"/>
        <w:gridCol w:w="2126"/>
      </w:tblGrid>
      <w:tr w:rsidR="00FA3834" w:rsidRPr="008E336C" w14:paraId="1F5BF079" w14:textId="77777777" w:rsidTr="00EC343C">
        <w:trPr>
          <w:jc w:val="center"/>
        </w:trPr>
        <w:tc>
          <w:tcPr>
            <w:tcW w:w="1276" w:type="dxa"/>
          </w:tcPr>
          <w:p w14:paraId="2E844696" w14:textId="77777777" w:rsidR="008C7B3D" w:rsidRPr="008E336C" w:rsidRDefault="008C7B3D" w:rsidP="003E73EA">
            <w:pPr>
              <w:pStyle w:val="Tabellentext"/>
            </w:pPr>
            <w:r w:rsidRPr="008E336C">
              <w:t>Haren, den</w:t>
            </w:r>
          </w:p>
        </w:tc>
        <w:tc>
          <w:tcPr>
            <w:tcW w:w="3261" w:type="dxa"/>
            <w:tcBorders>
              <w:bottom w:val="single" w:sz="4" w:space="0" w:color="auto"/>
            </w:tcBorders>
          </w:tcPr>
          <w:p w14:paraId="2394A749" w14:textId="77777777" w:rsidR="008C7B3D" w:rsidRPr="008E336C" w:rsidRDefault="008C7B3D" w:rsidP="003E73EA">
            <w:pPr>
              <w:pStyle w:val="Tabellentext"/>
            </w:pPr>
          </w:p>
        </w:tc>
        <w:tc>
          <w:tcPr>
            <w:tcW w:w="992" w:type="dxa"/>
          </w:tcPr>
          <w:p w14:paraId="18E2573D" w14:textId="77777777" w:rsidR="008C7B3D" w:rsidRPr="008E336C" w:rsidRDefault="008C7B3D" w:rsidP="003E73EA">
            <w:pPr>
              <w:pStyle w:val="Tabellentext"/>
            </w:pPr>
          </w:p>
        </w:tc>
        <w:tc>
          <w:tcPr>
            <w:tcW w:w="1701" w:type="dxa"/>
            <w:tcBorders>
              <w:bottom w:val="single" w:sz="4" w:space="0" w:color="auto"/>
            </w:tcBorders>
          </w:tcPr>
          <w:p w14:paraId="3E399015" w14:textId="77777777" w:rsidR="008C7B3D" w:rsidRPr="008E336C" w:rsidRDefault="008C7B3D" w:rsidP="003E73EA">
            <w:pPr>
              <w:pStyle w:val="Tabellentext"/>
            </w:pPr>
          </w:p>
        </w:tc>
        <w:tc>
          <w:tcPr>
            <w:tcW w:w="709" w:type="dxa"/>
          </w:tcPr>
          <w:p w14:paraId="41595610" w14:textId="77777777" w:rsidR="008C7B3D" w:rsidRPr="008E336C" w:rsidRDefault="008C7B3D" w:rsidP="003E73EA">
            <w:pPr>
              <w:pStyle w:val="Tabellentext"/>
            </w:pPr>
            <w:r w:rsidRPr="008E336C">
              <w:t>, den</w:t>
            </w:r>
          </w:p>
        </w:tc>
        <w:tc>
          <w:tcPr>
            <w:tcW w:w="2126" w:type="dxa"/>
            <w:tcBorders>
              <w:bottom w:val="single" w:sz="4" w:space="0" w:color="auto"/>
            </w:tcBorders>
          </w:tcPr>
          <w:p w14:paraId="1B4774E3" w14:textId="77777777" w:rsidR="008C7B3D" w:rsidRPr="008E336C" w:rsidRDefault="008C7B3D" w:rsidP="003E73EA">
            <w:pPr>
              <w:pStyle w:val="Tabellentext"/>
            </w:pPr>
          </w:p>
        </w:tc>
      </w:tr>
      <w:tr w:rsidR="00FA3834" w:rsidRPr="008E336C" w14:paraId="2D9FAC1B" w14:textId="77777777" w:rsidTr="00EC343C">
        <w:trPr>
          <w:jc w:val="center"/>
        </w:trPr>
        <w:tc>
          <w:tcPr>
            <w:tcW w:w="1276" w:type="dxa"/>
          </w:tcPr>
          <w:p w14:paraId="25251ACA" w14:textId="77777777" w:rsidR="008C7B3D" w:rsidRPr="008E336C" w:rsidRDefault="008C7B3D" w:rsidP="003E73EA">
            <w:pPr>
              <w:pStyle w:val="Tabellentext"/>
            </w:pPr>
          </w:p>
        </w:tc>
        <w:tc>
          <w:tcPr>
            <w:tcW w:w="3261" w:type="dxa"/>
            <w:tcBorders>
              <w:top w:val="single" w:sz="4" w:space="0" w:color="auto"/>
            </w:tcBorders>
          </w:tcPr>
          <w:p w14:paraId="1B818024" w14:textId="77777777" w:rsidR="008C7B3D" w:rsidRPr="008E336C" w:rsidRDefault="008C7B3D" w:rsidP="003E73EA">
            <w:pPr>
              <w:pStyle w:val="Tabellentext"/>
            </w:pPr>
          </w:p>
        </w:tc>
        <w:tc>
          <w:tcPr>
            <w:tcW w:w="992" w:type="dxa"/>
          </w:tcPr>
          <w:p w14:paraId="521DA6DD" w14:textId="77777777" w:rsidR="008C7B3D" w:rsidRPr="008E336C" w:rsidRDefault="008C7B3D" w:rsidP="003E73EA">
            <w:pPr>
              <w:pStyle w:val="Tabellentext"/>
            </w:pPr>
          </w:p>
        </w:tc>
        <w:tc>
          <w:tcPr>
            <w:tcW w:w="1701" w:type="dxa"/>
            <w:tcBorders>
              <w:top w:val="single" w:sz="4" w:space="0" w:color="auto"/>
            </w:tcBorders>
          </w:tcPr>
          <w:p w14:paraId="5697588E" w14:textId="77777777" w:rsidR="008C7B3D" w:rsidRPr="008E336C" w:rsidRDefault="008C7B3D" w:rsidP="003E73EA">
            <w:pPr>
              <w:pStyle w:val="Tabellentext"/>
            </w:pPr>
          </w:p>
        </w:tc>
        <w:tc>
          <w:tcPr>
            <w:tcW w:w="709" w:type="dxa"/>
          </w:tcPr>
          <w:p w14:paraId="072D2B7D" w14:textId="77777777" w:rsidR="008C7B3D" w:rsidRPr="008E336C" w:rsidRDefault="008C7B3D" w:rsidP="003E73EA">
            <w:pPr>
              <w:pStyle w:val="Tabellentext"/>
            </w:pPr>
          </w:p>
        </w:tc>
        <w:tc>
          <w:tcPr>
            <w:tcW w:w="2126" w:type="dxa"/>
            <w:tcBorders>
              <w:top w:val="single" w:sz="4" w:space="0" w:color="auto"/>
            </w:tcBorders>
          </w:tcPr>
          <w:p w14:paraId="6AE9FD1A" w14:textId="77777777" w:rsidR="008C7B3D" w:rsidRPr="008E336C" w:rsidRDefault="008C7B3D" w:rsidP="003E73EA">
            <w:pPr>
              <w:pStyle w:val="Tabellentext"/>
            </w:pPr>
          </w:p>
        </w:tc>
      </w:tr>
      <w:tr w:rsidR="00FA3834" w:rsidRPr="008E336C" w14:paraId="200CC5FD" w14:textId="77777777" w:rsidTr="00EC343C">
        <w:trPr>
          <w:jc w:val="center"/>
        </w:trPr>
        <w:tc>
          <w:tcPr>
            <w:tcW w:w="1276" w:type="dxa"/>
          </w:tcPr>
          <w:p w14:paraId="619A63BE" w14:textId="77777777" w:rsidR="008C7B3D" w:rsidRPr="008E336C" w:rsidRDefault="008C7B3D" w:rsidP="003E73EA">
            <w:pPr>
              <w:pStyle w:val="Tabellentext"/>
            </w:pPr>
          </w:p>
        </w:tc>
        <w:tc>
          <w:tcPr>
            <w:tcW w:w="3261" w:type="dxa"/>
          </w:tcPr>
          <w:p w14:paraId="7AF16B5A" w14:textId="77777777" w:rsidR="008C7B3D" w:rsidRPr="008E336C" w:rsidRDefault="008C7B3D" w:rsidP="003E73EA">
            <w:pPr>
              <w:pStyle w:val="Tabellentext"/>
            </w:pPr>
          </w:p>
        </w:tc>
        <w:tc>
          <w:tcPr>
            <w:tcW w:w="992" w:type="dxa"/>
          </w:tcPr>
          <w:p w14:paraId="1AB05B27" w14:textId="77777777" w:rsidR="008C7B3D" w:rsidRPr="008E336C" w:rsidRDefault="008C7B3D" w:rsidP="003E73EA">
            <w:pPr>
              <w:pStyle w:val="Tabellentext"/>
            </w:pPr>
          </w:p>
        </w:tc>
        <w:tc>
          <w:tcPr>
            <w:tcW w:w="1701" w:type="dxa"/>
          </w:tcPr>
          <w:p w14:paraId="7AA59997" w14:textId="77777777" w:rsidR="008C7B3D" w:rsidRPr="008E336C" w:rsidRDefault="008C7B3D" w:rsidP="003E73EA">
            <w:pPr>
              <w:pStyle w:val="Tabellentext"/>
            </w:pPr>
          </w:p>
        </w:tc>
        <w:tc>
          <w:tcPr>
            <w:tcW w:w="709" w:type="dxa"/>
          </w:tcPr>
          <w:p w14:paraId="3E023F6D" w14:textId="77777777" w:rsidR="008C7B3D" w:rsidRPr="008E336C" w:rsidRDefault="008C7B3D" w:rsidP="003E73EA">
            <w:pPr>
              <w:pStyle w:val="Tabellentext"/>
            </w:pPr>
          </w:p>
        </w:tc>
        <w:tc>
          <w:tcPr>
            <w:tcW w:w="2126" w:type="dxa"/>
          </w:tcPr>
          <w:p w14:paraId="7747FEF4" w14:textId="77777777" w:rsidR="008C7B3D" w:rsidRPr="008E336C" w:rsidRDefault="008C7B3D" w:rsidP="003E73EA">
            <w:pPr>
              <w:pStyle w:val="Tabellentext"/>
            </w:pPr>
          </w:p>
        </w:tc>
      </w:tr>
      <w:tr w:rsidR="00FA3834" w:rsidRPr="008E336C" w14:paraId="2F7BF36D" w14:textId="77777777" w:rsidTr="00EC343C">
        <w:trPr>
          <w:jc w:val="center"/>
        </w:trPr>
        <w:tc>
          <w:tcPr>
            <w:tcW w:w="4537" w:type="dxa"/>
            <w:gridSpan w:val="2"/>
            <w:tcBorders>
              <w:bottom w:val="single" w:sz="4" w:space="0" w:color="auto"/>
            </w:tcBorders>
          </w:tcPr>
          <w:p w14:paraId="25142B64" w14:textId="77777777" w:rsidR="00EC343C" w:rsidRPr="008E336C" w:rsidRDefault="00EC343C" w:rsidP="008C7B3D">
            <w:pPr>
              <w:pStyle w:val="Tabellentext"/>
            </w:pPr>
          </w:p>
        </w:tc>
        <w:tc>
          <w:tcPr>
            <w:tcW w:w="992" w:type="dxa"/>
          </w:tcPr>
          <w:p w14:paraId="11D162D0" w14:textId="77777777" w:rsidR="00EC343C" w:rsidRPr="008E336C" w:rsidRDefault="00EC343C" w:rsidP="008C7B3D">
            <w:pPr>
              <w:pStyle w:val="Tabellentext"/>
            </w:pPr>
          </w:p>
        </w:tc>
        <w:tc>
          <w:tcPr>
            <w:tcW w:w="4536" w:type="dxa"/>
            <w:gridSpan w:val="3"/>
            <w:tcBorders>
              <w:bottom w:val="single" w:sz="4" w:space="0" w:color="auto"/>
            </w:tcBorders>
          </w:tcPr>
          <w:p w14:paraId="28C883FB" w14:textId="77777777" w:rsidR="00EC343C" w:rsidRPr="008E336C" w:rsidRDefault="00EC343C" w:rsidP="008C7B3D">
            <w:pPr>
              <w:pStyle w:val="Tabellentext"/>
            </w:pPr>
          </w:p>
        </w:tc>
      </w:tr>
      <w:tr w:rsidR="007D07BB" w:rsidRPr="008E336C" w14:paraId="70F5839A" w14:textId="77777777" w:rsidTr="00EC343C">
        <w:trPr>
          <w:jc w:val="center"/>
        </w:trPr>
        <w:tc>
          <w:tcPr>
            <w:tcW w:w="4537" w:type="dxa"/>
            <w:gridSpan w:val="2"/>
            <w:tcBorders>
              <w:top w:val="single" w:sz="4" w:space="0" w:color="auto"/>
            </w:tcBorders>
          </w:tcPr>
          <w:p w14:paraId="41365BC3" w14:textId="77777777" w:rsidR="007D07BB" w:rsidRPr="008E336C" w:rsidRDefault="007D07BB" w:rsidP="003E73EA">
            <w:pPr>
              <w:pStyle w:val="Tabellentext"/>
              <w:jc w:val="center"/>
            </w:pPr>
            <w:r w:rsidRPr="008E336C">
              <w:rPr>
                <w:sz w:val="14"/>
                <w:szCs w:val="14"/>
              </w:rPr>
              <w:t>Stempel und Unterschrift</w:t>
            </w:r>
            <w:r w:rsidR="00222D0F" w:rsidRPr="008E336C">
              <w:rPr>
                <w:sz w:val="14"/>
                <w:szCs w:val="14"/>
              </w:rPr>
              <w:t xml:space="preserve"> Auftraggeber</w:t>
            </w:r>
          </w:p>
        </w:tc>
        <w:tc>
          <w:tcPr>
            <w:tcW w:w="992" w:type="dxa"/>
          </w:tcPr>
          <w:p w14:paraId="5D6B2666" w14:textId="77777777" w:rsidR="007D07BB" w:rsidRPr="008E336C" w:rsidRDefault="007D07BB" w:rsidP="008C7B3D">
            <w:pPr>
              <w:pStyle w:val="Tabellentext"/>
            </w:pPr>
          </w:p>
        </w:tc>
        <w:tc>
          <w:tcPr>
            <w:tcW w:w="4536" w:type="dxa"/>
            <w:gridSpan w:val="3"/>
            <w:tcBorders>
              <w:top w:val="single" w:sz="4" w:space="0" w:color="auto"/>
            </w:tcBorders>
          </w:tcPr>
          <w:p w14:paraId="72ACF9BC" w14:textId="77777777" w:rsidR="007D07BB" w:rsidRPr="008E336C" w:rsidRDefault="007D07BB" w:rsidP="003E73EA">
            <w:pPr>
              <w:pStyle w:val="Tabellentext"/>
              <w:jc w:val="center"/>
            </w:pPr>
            <w:r w:rsidRPr="008E336C">
              <w:rPr>
                <w:sz w:val="14"/>
                <w:szCs w:val="14"/>
              </w:rPr>
              <w:t>Stempel und Unterschrift</w:t>
            </w:r>
            <w:r w:rsidR="00222D0F" w:rsidRPr="008E336C">
              <w:rPr>
                <w:sz w:val="14"/>
                <w:szCs w:val="14"/>
              </w:rPr>
              <w:t xml:space="preserve"> Auftragnehmer</w:t>
            </w:r>
          </w:p>
        </w:tc>
      </w:tr>
    </w:tbl>
    <w:p w14:paraId="15C690C7" w14:textId="77777777" w:rsidR="00F966DD" w:rsidRPr="00FA3834" w:rsidRDefault="00F966DD" w:rsidP="007D07BB">
      <w:pPr>
        <w:rPr>
          <w:sz w:val="18"/>
          <w:szCs w:val="18"/>
        </w:rPr>
      </w:pPr>
    </w:p>
    <w:sectPr w:rsidR="00F966DD" w:rsidRPr="00FA3834" w:rsidSect="00A55BD5">
      <w:headerReference w:type="default" r:id="rId10"/>
      <w:footerReference w:type="default" r:id="rId11"/>
      <w:headerReference w:type="first" r:id="rId12"/>
      <w:footerReference w:type="first" r:id="rId13"/>
      <w:pgSz w:w="11906" w:h="16838"/>
      <w:pgMar w:top="1418" w:right="567" w:bottom="851" w:left="851" w:header="425"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9566" w14:textId="77777777" w:rsidR="00103D71" w:rsidRPr="008E336C" w:rsidRDefault="00103D71">
      <w:r w:rsidRPr="008E336C">
        <w:separator/>
      </w:r>
    </w:p>
  </w:endnote>
  <w:endnote w:type="continuationSeparator" w:id="0">
    <w:p w14:paraId="598F209A" w14:textId="77777777" w:rsidR="00103D71" w:rsidRPr="008E336C" w:rsidRDefault="00103D71">
      <w:r w:rsidRPr="008E336C">
        <w:continuationSeparator/>
      </w:r>
    </w:p>
  </w:endnote>
  <w:endnote w:type="continuationNotice" w:id="1">
    <w:p w14:paraId="2CB31829" w14:textId="77777777" w:rsidR="00103D71" w:rsidRPr="008E336C" w:rsidRDefault="00103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1" w:type="dxa"/>
      <w:tblInd w:w="14" w:type="dxa"/>
      <w:tblBorders>
        <w:top w:val="single" w:sz="4" w:space="0" w:color="auto"/>
      </w:tblBorders>
      <w:tblLayout w:type="fixed"/>
      <w:tblCellMar>
        <w:left w:w="70" w:type="dxa"/>
        <w:right w:w="70" w:type="dxa"/>
      </w:tblCellMar>
      <w:tblLook w:val="0000" w:firstRow="0" w:lastRow="0" w:firstColumn="0" w:lastColumn="0" w:noHBand="0" w:noVBand="0"/>
    </w:tblPr>
    <w:tblGrid>
      <w:gridCol w:w="7874"/>
      <w:gridCol w:w="1546"/>
      <w:gridCol w:w="1051"/>
    </w:tblGrid>
    <w:tr w:rsidR="00CC4865" w:rsidRPr="008E336C" w14:paraId="79FC148E" w14:textId="77777777" w:rsidTr="00A55BD5">
      <w:trPr>
        <w:cantSplit/>
      </w:trPr>
      <w:tc>
        <w:tcPr>
          <w:tcW w:w="10471" w:type="dxa"/>
          <w:gridSpan w:val="3"/>
          <w:tcBorders>
            <w:top w:val="nil"/>
            <w:bottom w:val="single" w:sz="4" w:space="0" w:color="auto"/>
          </w:tcBorders>
          <w:vAlign w:val="center"/>
        </w:tcPr>
        <w:p w14:paraId="0DF137F3" w14:textId="59A48C39" w:rsidR="00CC4865" w:rsidRPr="008E336C" w:rsidRDefault="00CC4865" w:rsidP="00893E57">
          <w:pPr>
            <w:pStyle w:val="Fuzeile"/>
            <w:jc w:val="center"/>
            <w:rPr>
              <w:rFonts w:cs="Arial"/>
              <w:color w:val="808080"/>
              <w:sz w:val="15"/>
              <w:szCs w:val="15"/>
            </w:rPr>
          </w:pPr>
          <w:r w:rsidRPr="008E336C">
            <w:rPr>
              <w:rFonts w:cs="Arial"/>
              <w:color w:val="808080"/>
              <w:sz w:val="15"/>
              <w:szCs w:val="15"/>
            </w:rPr>
            <w:t xml:space="preserve">Knoll GmbH &amp; Co KG </w:t>
          </w:r>
          <w:r w:rsidRPr="008E336C">
            <w:rPr>
              <w:rFonts w:cs="Arial"/>
              <w:color w:val="808080"/>
              <w:sz w:val="15"/>
              <w:szCs w:val="15"/>
            </w:rPr>
            <w:sym w:font="Symbol" w:char="F0D7"/>
          </w:r>
          <w:r w:rsidRPr="008E336C">
            <w:rPr>
              <w:rFonts w:cs="Arial"/>
              <w:color w:val="808080"/>
              <w:sz w:val="15"/>
              <w:szCs w:val="15"/>
            </w:rPr>
            <w:t xml:space="preserve"> Eichenallee 88 </w:t>
          </w:r>
          <w:r w:rsidRPr="008E336C">
            <w:rPr>
              <w:rFonts w:cs="Arial"/>
              <w:color w:val="808080"/>
              <w:sz w:val="15"/>
              <w:szCs w:val="15"/>
            </w:rPr>
            <w:sym w:font="Symbol" w:char="F0D7"/>
          </w:r>
          <w:r w:rsidRPr="008E336C">
            <w:rPr>
              <w:rFonts w:cs="Arial"/>
              <w:color w:val="808080"/>
              <w:sz w:val="15"/>
              <w:szCs w:val="15"/>
            </w:rPr>
            <w:t xml:space="preserve"> 49733 Haren (Ems) </w:t>
          </w:r>
          <w:r w:rsidRPr="008E336C">
            <w:rPr>
              <w:rFonts w:cs="Arial"/>
              <w:color w:val="808080"/>
              <w:sz w:val="15"/>
              <w:szCs w:val="15"/>
            </w:rPr>
            <w:sym w:font="Symbol" w:char="F0D7"/>
          </w:r>
          <w:r w:rsidRPr="008E336C">
            <w:rPr>
              <w:rFonts w:cs="Arial"/>
              <w:color w:val="808080"/>
              <w:sz w:val="15"/>
              <w:szCs w:val="15"/>
            </w:rPr>
            <w:t xml:space="preserve"> Tel.: 05934 9304-0 </w:t>
          </w:r>
          <w:r w:rsidRPr="008E336C">
            <w:rPr>
              <w:rFonts w:cs="Arial"/>
              <w:color w:val="808080"/>
              <w:sz w:val="15"/>
              <w:szCs w:val="15"/>
            </w:rPr>
            <w:sym w:font="Symbol" w:char="F0D7"/>
          </w:r>
          <w:r w:rsidRPr="008E336C">
            <w:rPr>
              <w:rFonts w:cs="Arial"/>
              <w:color w:val="808080"/>
              <w:sz w:val="15"/>
              <w:szCs w:val="15"/>
            </w:rPr>
            <w:t xml:space="preserve"> Fax: 05934 9304-60 </w:t>
          </w:r>
          <w:r w:rsidRPr="008E336C">
            <w:rPr>
              <w:rFonts w:cs="Arial"/>
              <w:color w:val="808080"/>
              <w:sz w:val="15"/>
              <w:szCs w:val="15"/>
            </w:rPr>
            <w:sym w:font="Symbol" w:char="F0D7"/>
          </w:r>
          <w:r w:rsidRPr="008E336C">
            <w:rPr>
              <w:rFonts w:cs="Arial"/>
              <w:color w:val="808080"/>
              <w:sz w:val="15"/>
              <w:szCs w:val="15"/>
            </w:rPr>
            <w:t xml:space="preserve"> E-Mail: info@knoll-</w:t>
          </w:r>
          <w:r w:rsidR="002B0C48">
            <w:rPr>
              <w:rFonts w:cs="Arial"/>
              <w:color w:val="808080"/>
              <w:sz w:val="15"/>
              <w:szCs w:val="15"/>
            </w:rPr>
            <w:t>bau</w:t>
          </w:r>
          <w:r w:rsidRPr="008E336C">
            <w:rPr>
              <w:rFonts w:cs="Arial"/>
              <w:color w:val="808080"/>
              <w:sz w:val="15"/>
              <w:szCs w:val="15"/>
            </w:rPr>
            <w:t>.de</w:t>
          </w:r>
        </w:p>
      </w:tc>
    </w:tr>
    <w:tr w:rsidR="00CC4865" w:rsidRPr="008E336C" w14:paraId="1F17E262" w14:textId="77777777" w:rsidTr="00A55BD5">
      <w:trPr>
        <w:cantSplit/>
      </w:trPr>
      <w:tc>
        <w:tcPr>
          <w:tcW w:w="7874" w:type="dxa"/>
          <w:tcBorders>
            <w:top w:val="single" w:sz="4" w:space="0" w:color="auto"/>
            <w:right w:val="nil"/>
          </w:tcBorders>
          <w:vAlign w:val="center"/>
        </w:tcPr>
        <w:p w14:paraId="56AD7D07" w14:textId="55EE52B2" w:rsidR="00CC4865" w:rsidRPr="008E336C" w:rsidRDefault="00CC4865" w:rsidP="00AF5701">
          <w:pPr>
            <w:pStyle w:val="Fuzeile"/>
            <w:tabs>
              <w:tab w:val="clear" w:pos="4536"/>
              <w:tab w:val="clear" w:pos="9072"/>
            </w:tabs>
            <w:rPr>
              <w:rFonts w:cs="Arial"/>
              <w:sz w:val="12"/>
            </w:rPr>
          </w:pPr>
          <w:r w:rsidRPr="008E336C">
            <w:rPr>
              <w:rFonts w:cs="Arial"/>
              <w:sz w:val="12"/>
            </w:rPr>
            <w:t>Dateiname:</w:t>
          </w:r>
          <w:r w:rsidR="002B0C48">
            <w:rPr>
              <w:rFonts w:cs="Arial"/>
              <w:sz w:val="12"/>
            </w:rPr>
            <w:t xml:space="preserve"> </w:t>
          </w:r>
          <w:r w:rsidR="00A55BD5" w:rsidRPr="008E336C">
            <w:rPr>
              <w:rFonts w:cs="Arial"/>
              <w:sz w:val="12"/>
            </w:rPr>
            <w:fldChar w:fldCharType="begin"/>
          </w:r>
          <w:r w:rsidR="00A55BD5" w:rsidRPr="008E336C">
            <w:rPr>
              <w:rFonts w:cs="Arial"/>
              <w:sz w:val="12"/>
            </w:rPr>
            <w:instrText xml:space="preserve"> FILENAME   \* MERGEFORMAT </w:instrText>
          </w:r>
          <w:r w:rsidR="00A55BD5" w:rsidRPr="008E336C">
            <w:rPr>
              <w:rFonts w:cs="Arial"/>
              <w:sz w:val="12"/>
            </w:rPr>
            <w:fldChar w:fldCharType="separate"/>
          </w:r>
          <w:r w:rsidR="003566B2">
            <w:rPr>
              <w:rFonts w:cs="Arial"/>
              <w:noProof/>
              <w:sz w:val="12"/>
            </w:rPr>
            <w:t>092 Verhandlungsprotokoll</w:t>
          </w:r>
          <w:r w:rsidR="00A55BD5" w:rsidRPr="008E336C">
            <w:rPr>
              <w:rFonts w:cs="Arial"/>
              <w:sz w:val="12"/>
            </w:rPr>
            <w:fldChar w:fldCharType="end"/>
          </w:r>
          <w:r w:rsidR="00A55BD5" w:rsidRPr="008E336C">
            <w:rPr>
              <w:rFonts w:cs="Arial"/>
              <w:sz w:val="12"/>
            </w:rPr>
            <w:t xml:space="preserve"> </w:t>
          </w:r>
        </w:p>
      </w:tc>
      <w:tc>
        <w:tcPr>
          <w:tcW w:w="1546" w:type="dxa"/>
          <w:tcBorders>
            <w:top w:val="single" w:sz="4" w:space="0" w:color="auto"/>
            <w:left w:val="single" w:sz="4" w:space="0" w:color="auto"/>
            <w:bottom w:val="single" w:sz="4" w:space="0" w:color="auto"/>
            <w:right w:val="single" w:sz="4" w:space="0" w:color="auto"/>
          </w:tcBorders>
        </w:tcPr>
        <w:p w14:paraId="58A24FAE" w14:textId="71505C34" w:rsidR="00CC4865" w:rsidRPr="008E336C" w:rsidRDefault="00CC4865" w:rsidP="00EE74F8">
          <w:pPr>
            <w:pStyle w:val="Fuzeile"/>
            <w:jc w:val="center"/>
            <w:rPr>
              <w:rFonts w:cs="Arial"/>
              <w:sz w:val="16"/>
            </w:rPr>
          </w:pPr>
          <w:r w:rsidRPr="008E336C">
            <w:rPr>
              <w:rFonts w:cs="Arial"/>
              <w:sz w:val="16"/>
            </w:rPr>
            <w:t>092.0</w:t>
          </w:r>
          <w:r w:rsidR="00A55BD5" w:rsidRPr="008E336C">
            <w:rPr>
              <w:rFonts w:cs="Arial"/>
              <w:sz w:val="16"/>
            </w:rPr>
            <w:t>8</w:t>
          </w:r>
          <w:r w:rsidRPr="008E336C">
            <w:rPr>
              <w:rFonts w:cs="Arial"/>
              <w:sz w:val="16"/>
            </w:rPr>
            <w:t xml:space="preserve"> 08/20</w:t>
          </w:r>
          <w:r w:rsidR="00A55BD5" w:rsidRPr="008E336C">
            <w:rPr>
              <w:rFonts w:cs="Arial"/>
              <w:sz w:val="16"/>
            </w:rPr>
            <w:t>25</w:t>
          </w:r>
        </w:p>
      </w:tc>
      <w:tc>
        <w:tcPr>
          <w:tcW w:w="1050" w:type="dxa"/>
          <w:tcBorders>
            <w:top w:val="single" w:sz="4" w:space="0" w:color="auto"/>
            <w:left w:val="nil"/>
          </w:tcBorders>
        </w:tcPr>
        <w:p w14:paraId="65D7B3C1" w14:textId="77777777" w:rsidR="00CC4865" w:rsidRPr="008E336C" w:rsidRDefault="00CC4865" w:rsidP="005277DD">
          <w:pPr>
            <w:pStyle w:val="Fuzeile"/>
            <w:jc w:val="right"/>
            <w:rPr>
              <w:rFonts w:cs="Arial"/>
            </w:rPr>
          </w:pPr>
          <w:r w:rsidRPr="008E336C">
            <w:rPr>
              <w:rFonts w:cs="Arial"/>
            </w:rPr>
            <w:fldChar w:fldCharType="begin"/>
          </w:r>
          <w:r w:rsidRPr="008E336C">
            <w:rPr>
              <w:rFonts w:cs="Arial"/>
            </w:rPr>
            <w:instrText xml:space="preserve"> PAGE  \* MERGEFORMAT </w:instrText>
          </w:r>
          <w:r w:rsidRPr="008E336C">
            <w:rPr>
              <w:rFonts w:cs="Arial"/>
            </w:rPr>
            <w:fldChar w:fldCharType="separate"/>
          </w:r>
          <w:r w:rsidR="00CC26D5" w:rsidRPr="008E336C">
            <w:rPr>
              <w:rFonts w:cs="Arial"/>
            </w:rPr>
            <w:t>1</w:t>
          </w:r>
          <w:r w:rsidRPr="008E336C">
            <w:rPr>
              <w:rFonts w:cs="Arial"/>
            </w:rPr>
            <w:fldChar w:fldCharType="end"/>
          </w:r>
          <w:r w:rsidRPr="008E336C">
            <w:rPr>
              <w:rFonts w:cs="Arial"/>
            </w:rPr>
            <w:t>/</w:t>
          </w:r>
          <w:r w:rsidRPr="008E336C">
            <w:rPr>
              <w:rFonts w:cs="Arial"/>
            </w:rPr>
            <w:fldChar w:fldCharType="begin"/>
          </w:r>
          <w:r w:rsidRPr="008E336C">
            <w:rPr>
              <w:rFonts w:cs="Arial"/>
            </w:rPr>
            <w:instrText xml:space="preserve"> NUMPAGES  \* MERGEFORMAT </w:instrText>
          </w:r>
          <w:r w:rsidRPr="008E336C">
            <w:rPr>
              <w:rFonts w:cs="Arial"/>
            </w:rPr>
            <w:fldChar w:fldCharType="separate"/>
          </w:r>
          <w:r w:rsidR="00CC26D5" w:rsidRPr="008E336C">
            <w:rPr>
              <w:rFonts w:cs="Arial"/>
            </w:rPr>
            <w:t>10</w:t>
          </w:r>
          <w:r w:rsidRPr="008E336C">
            <w:rPr>
              <w:rFonts w:cs="Arial"/>
            </w:rPr>
            <w:fldChar w:fldCharType="end"/>
          </w:r>
        </w:p>
      </w:tc>
    </w:tr>
  </w:tbl>
  <w:p w14:paraId="72549953" w14:textId="77777777" w:rsidR="00CC4865" w:rsidRPr="008E336C" w:rsidRDefault="00CC4865">
    <w:pPr>
      <w:pStyle w:val="Fuzeile"/>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4886" w14:textId="77777777" w:rsidR="00CC4865" w:rsidRPr="008E336C" w:rsidRDefault="00CC4865" w:rsidP="001671FA">
    <w:pPr>
      <w:pStyle w:val="Fuzeile"/>
      <w:jc w:val="center"/>
      <w:rPr>
        <w:rFonts w:cs="Arial"/>
        <w:color w:val="808080"/>
        <w:sz w:val="15"/>
        <w:szCs w:val="15"/>
      </w:rPr>
    </w:pPr>
    <w:r w:rsidRPr="008E336C">
      <w:rPr>
        <w:rFonts w:cs="Arial"/>
        <w:color w:val="808080"/>
        <w:sz w:val="15"/>
        <w:szCs w:val="15"/>
      </w:rPr>
      <w:t xml:space="preserve">Knoll GmbH &amp; Co KG </w:t>
    </w:r>
    <w:r w:rsidRPr="008E336C">
      <w:rPr>
        <w:rFonts w:cs="Arial"/>
        <w:color w:val="808080"/>
        <w:sz w:val="15"/>
        <w:szCs w:val="15"/>
      </w:rPr>
      <w:sym w:font="Symbol" w:char="F0D7"/>
    </w:r>
    <w:r w:rsidRPr="008E336C">
      <w:rPr>
        <w:rFonts w:cs="Arial"/>
        <w:color w:val="808080"/>
        <w:sz w:val="15"/>
        <w:szCs w:val="15"/>
      </w:rPr>
      <w:t xml:space="preserve"> Bauunternehmung </w:t>
    </w:r>
    <w:r w:rsidRPr="008E336C">
      <w:rPr>
        <w:rFonts w:cs="Arial"/>
        <w:color w:val="808080"/>
        <w:sz w:val="15"/>
        <w:szCs w:val="15"/>
      </w:rPr>
      <w:sym w:font="Symbol" w:char="F0D7"/>
    </w:r>
    <w:r w:rsidRPr="008E336C">
      <w:rPr>
        <w:rFonts w:cs="Arial"/>
        <w:color w:val="808080"/>
        <w:sz w:val="15"/>
        <w:szCs w:val="15"/>
      </w:rPr>
      <w:t xml:space="preserve"> Eichenallee 88 </w:t>
    </w:r>
    <w:r w:rsidRPr="008E336C">
      <w:rPr>
        <w:rFonts w:cs="Arial"/>
        <w:color w:val="808080"/>
        <w:sz w:val="15"/>
        <w:szCs w:val="15"/>
      </w:rPr>
      <w:sym w:font="Symbol" w:char="F0D7"/>
    </w:r>
    <w:r w:rsidRPr="008E336C">
      <w:rPr>
        <w:rFonts w:cs="Arial"/>
        <w:color w:val="808080"/>
        <w:sz w:val="15"/>
        <w:szCs w:val="15"/>
      </w:rPr>
      <w:t xml:space="preserve"> 49733 Haren (Ems) </w:t>
    </w:r>
    <w:r w:rsidRPr="008E336C">
      <w:rPr>
        <w:rFonts w:cs="Arial"/>
        <w:color w:val="808080"/>
        <w:sz w:val="15"/>
        <w:szCs w:val="15"/>
      </w:rPr>
      <w:sym w:font="Symbol" w:char="F0D7"/>
    </w:r>
    <w:r w:rsidRPr="008E336C">
      <w:rPr>
        <w:rFonts w:cs="Arial"/>
        <w:color w:val="808080"/>
        <w:sz w:val="15"/>
        <w:szCs w:val="15"/>
      </w:rPr>
      <w:t xml:space="preserve"> Tel. 05934 9304-0 </w:t>
    </w:r>
    <w:r w:rsidRPr="008E336C">
      <w:rPr>
        <w:rFonts w:cs="Arial"/>
        <w:color w:val="808080"/>
        <w:sz w:val="15"/>
        <w:szCs w:val="15"/>
      </w:rPr>
      <w:sym w:font="Symbol" w:char="F0D7"/>
    </w:r>
    <w:r w:rsidRPr="008E336C">
      <w:rPr>
        <w:rFonts w:cs="Arial"/>
        <w:color w:val="808080"/>
        <w:sz w:val="15"/>
        <w:szCs w:val="15"/>
      </w:rPr>
      <w:t xml:space="preserve"> Fax 05934 9304-60 </w:t>
    </w:r>
    <w:r w:rsidRPr="008E336C">
      <w:rPr>
        <w:rFonts w:cs="Arial"/>
        <w:color w:val="808080"/>
        <w:sz w:val="15"/>
        <w:szCs w:val="15"/>
      </w:rPr>
      <w:sym w:font="Symbol" w:char="F0D7"/>
    </w:r>
    <w:r w:rsidRPr="008E336C">
      <w:rPr>
        <w:rFonts w:cs="Arial"/>
        <w:color w:val="808080"/>
        <w:sz w:val="15"/>
        <w:szCs w:val="15"/>
      </w:rPr>
      <w:t xml:space="preserve"> </w:t>
    </w:r>
    <w:proofErr w:type="gramStart"/>
    <w:r w:rsidRPr="008E336C">
      <w:rPr>
        <w:rFonts w:cs="Arial"/>
        <w:color w:val="808080"/>
        <w:sz w:val="15"/>
        <w:szCs w:val="15"/>
      </w:rPr>
      <w:t>Email</w:t>
    </w:r>
    <w:proofErr w:type="gramEnd"/>
    <w:r w:rsidRPr="008E336C">
      <w:rPr>
        <w:rFonts w:cs="Arial"/>
        <w:color w:val="808080"/>
        <w:sz w:val="15"/>
        <w:szCs w:val="15"/>
      </w:rPr>
      <w:t xml:space="preserve"> info@knoll-haren.de</w:t>
    </w:r>
  </w:p>
  <w:p w14:paraId="2F4A30AC" w14:textId="77777777" w:rsidR="00CC4865" w:rsidRPr="008E336C" w:rsidRDefault="00CC4865" w:rsidP="001671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74F1" w14:textId="77777777" w:rsidR="00103D71" w:rsidRPr="008E336C" w:rsidRDefault="00103D71">
      <w:r w:rsidRPr="008E336C">
        <w:separator/>
      </w:r>
    </w:p>
  </w:footnote>
  <w:footnote w:type="continuationSeparator" w:id="0">
    <w:p w14:paraId="4813D2DB" w14:textId="77777777" w:rsidR="00103D71" w:rsidRPr="008E336C" w:rsidRDefault="00103D71">
      <w:r w:rsidRPr="008E336C">
        <w:continuationSeparator/>
      </w:r>
    </w:p>
  </w:footnote>
  <w:footnote w:type="continuationNotice" w:id="1">
    <w:p w14:paraId="2A80F24A" w14:textId="77777777" w:rsidR="00103D71" w:rsidRPr="008E336C" w:rsidRDefault="00103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9" w:type="dxa"/>
      <w:tblInd w:w="-14" w:type="dxa"/>
      <w:tblBorders>
        <w:bottom w:val="single" w:sz="6" w:space="0" w:color="auto"/>
      </w:tblBorders>
      <w:tblLayout w:type="fixed"/>
      <w:tblCellMar>
        <w:left w:w="71" w:type="dxa"/>
        <w:right w:w="71" w:type="dxa"/>
      </w:tblCellMar>
      <w:tblLook w:val="0000" w:firstRow="0" w:lastRow="0" w:firstColumn="0" w:lastColumn="0" w:noHBand="0" w:noVBand="0"/>
    </w:tblPr>
    <w:tblGrid>
      <w:gridCol w:w="7811"/>
      <w:gridCol w:w="2688"/>
    </w:tblGrid>
    <w:tr w:rsidR="00CC4865" w:rsidRPr="008E336C" w14:paraId="7F6B0962" w14:textId="77777777" w:rsidTr="00A55BD5">
      <w:trPr>
        <w:trHeight w:hRule="exact" w:val="857"/>
      </w:trPr>
      <w:tc>
        <w:tcPr>
          <w:tcW w:w="7811" w:type="dxa"/>
          <w:vAlign w:val="center"/>
        </w:tcPr>
        <w:p w14:paraId="38B79713" w14:textId="77777777" w:rsidR="00CC4865" w:rsidRPr="008E336C" w:rsidRDefault="00CC4865" w:rsidP="0018559D">
          <w:pPr>
            <w:pStyle w:val="Kopfzeile"/>
            <w:ind w:right="638"/>
            <w:rPr>
              <w:rFonts w:cs="Arial"/>
              <w:b/>
              <w:kern w:val="36"/>
              <w:sz w:val="28"/>
              <w:szCs w:val="28"/>
            </w:rPr>
          </w:pPr>
          <w:r w:rsidRPr="008E336C">
            <w:rPr>
              <w:rFonts w:cs="Arial"/>
              <w:b/>
              <w:kern w:val="36"/>
              <w:sz w:val="32"/>
              <w:szCs w:val="28"/>
            </w:rPr>
            <w:t>Verhandlungsprotokoll</w:t>
          </w:r>
        </w:p>
      </w:tc>
      <w:tc>
        <w:tcPr>
          <w:tcW w:w="2688" w:type="dxa"/>
          <w:vAlign w:val="center"/>
        </w:tcPr>
        <w:p w14:paraId="762B8A71" w14:textId="19CB26C3" w:rsidR="00CC4865" w:rsidRPr="008E336C" w:rsidRDefault="00910B04" w:rsidP="0018559D">
          <w:pPr>
            <w:pStyle w:val="Kopfzeile"/>
            <w:jc w:val="right"/>
            <w:rPr>
              <w:rFonts w:cs="Arial"/>
            </w:rPr>
          </w:pPr>
          <w:r w:rsidRPr="008E336C">
            <w:rPr>
              <w:noProof/>
            </w:rPr>
            <w:drawing>
              <wp:inline distT="0" distB="0" distL="0" distR="0" wp14:anchorId="219ACC00" wp14:editId="4A90E894">
                <wp:extent cx="1473200" cy="451456"/>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1394" cy="457031"/>
                        </a:xfrm>
                        <a:prstGeom prst="rect">
                          <a:avLst/>
                        </a:prstGeom>
                        <a:noFill/>
                        <a:ln>
                          <a:noFill/>
                        </a:ln>
                      </pic:spPr>
                    </pic:pic>
                  </a:graphicData>
                </a:graphic>
              </wp:inline>
            </w:drawing>
          </w:r>
        </w:p>
      </w:tc>
    </w:tr>
  </w:tbl>
  <w:p w14:paraId="76E973BA" w14:textId="77777777" w:rsidR="00A55BD5" w:rsidRPr="008E336C" w:rsidRDefault="00A55BD5" w:rsidP="00C23643">
    <w:pPr>
      <w:pStyle w:val="Kopfzeile"/>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766F" w14:textId="77777777" w:rsidR="00CC4865" w:rsidRPr="008E336C" w:rsidRDefault="00CC4865" w:rsidP="00F24458">
    <w:pPr>
      <w:shd w:val="clear" w:color="auto" w:fill="FFFFFF"/>
      <w:tabs>
        <w:tab w:val="right" w:pos="10206"/>
      </w:tabs>
      <w:outlineLvl w:val="0"/>
      <w:rPr>
        <w:rFonts w:eastAsia="Times New Roman" w:cs="Arial"/>
        <w:b/>
        <w:kern w:val="36"/>
        <w:sz w:val="28"/>
        <w:szCs w:val="28"/>
        <w:lang w:eastAsia="de-DE" w:bidi="ar-SA"/>
      </w:rPr>
    </w:pPr>
    <w:r w:rsidRPr="008E336C">
      <w:rPr>
        <w:rFonts w:cs="Arial"/>
        <w:b/>
        <w:sz w:val="28"/>
        <w:szCs w:val="28"/>
      </w:rPr>
      <w:t xml:space="preserve">Verhandlungsprotokoll </w:t>
    </w:r>
    <w:r w:rsidRPr="008E336C">
      <w:rPr>
        <w:rFonts w:eastAsia="Times New Roman" w:cs="Arial"/>
        <w:b/>
        <w:kern w:val="36"/>
        <w:sz w:val="28"/>
        <w:szCs w:val="28"/>
        <w:lang w:eastAsia="de-DE" w:bidi="ar-SA"/>
      </w:rPr>
      <w:tab/>
    </w:r>
    <w:r w:rsidRPr="008E336C">
      <w:rPr>
        <w:noProof/>
        <w:lang w:eastAsia="de-DE" w:bidi="ar-SA"/>
      </w:rPr>
      <w:drawing>
        <wp:inline distT="0" distB="0" distL="0" distR="0" wp14:anchorId="544BB07B" wp14:editId="76BE4123">
          <wp:extent cx="1438275" cy="371475"/>
          <wp:effectExtent l="0" t="0" r="9525" b="9525"/>
          <wp:docPr id="10" name="Bild 2" descr="Logo Knoll 40 mm x 10 mm (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noll 40 mm x 10 mm (R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71475"/>
                  </a:xfrm>
                  <a:prstGeom prst="rect">
                    <a:avLst/>
                  </a:prstGeom>
                  <a:noFill/>
                  <a:ln>
                    <a:noFill/>
                  </a:ln>
                </pic:spPr>
              </pic:pic>
            </a:graphicData>
          </a:graphic>
        </wp:inline>
      </w:drawing>
    </w:r>
  </w:p>
  <w:p w14:paraId="766C494D" w14:textId="77777777" w:rsidR="00CC4865" w:rsidRPr="008E336C" w:rsidRDefault="00CC4865" w:rsidP="00F24458">
    <w:pPr>
      <w:pStyle w:val="Kopfzeile"/>
      <w:tabs>
        <w:tab w:val="clear" w:pos="4536"/>
        <w:tab w:val="clear" w:pos="9072"/>
        <w:tab w:val="right" w:pos="10206"/>
      </w:tabs>
      <w:rPr>
        <w:color w:val="808080"/>
      </w:rPr>
    </w:pPr>
    <w:r w:rsidRPr="008E336C">
      <w:rPr>
        <w:color w:val="808080"/>
      </w:rPr>
      <w:t>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593C"/>
    <w:multiLevelType w:val="multilevel"/>
    <w:tmpl w:val="FCB8B1FA"/>
    <w:lvl w:ilvl="0">
      <w:start w:val="1"/>
      <w:numFmt w:val="decimal"/>
      <w:pStyle w:val="Formatvorlage1"/>
      <w:lvlText w:val="%1."/>
      <w:lvlJc w:val="left"/>
      <w:pPr>
        <w:ind w:left="360" w:hanging="360"/>
      </w:pPr>
    </w:lvl>
    <w:lvl w:ilvl="1">
      <w:start w:val="1"/>
      <w:numFmt w:val="decimal"/>
      <w:isLgl/>
      <w:lvlText w:val="%1.%2"/>
      <w:lvlJc w:val="left"/>
      <w:pPr>
        <w:ind w:left="855" w:hanging="43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60" w:hanging="1800"/>
      </w:pPr>
      <w:rPr>
        <w:rFonts w:hint="default"/>
      </w:rPr>
    </w:lvl>
  </w:abstractNum>
  <w:abstractNum w:abstractNumId="1" w15:restartNumberingAfterBreak="0">
    <w:nsid w:val="17303594"/>
    <w:multiLevelType w:val="hybridMultilevel"/>
    <w:tmpl w:val="C7663B20"/>
    <w:lvl w:ilvl="0" w:tplc="1B4805F4">
      <w:start w:val="3"/>
      <w:numFmt w:val="bullet"/>
      <w:lvlText w:val=""/>
      <w:lvlJc w:val="left"/>
      <w:pPr>
        <w:ind w:left="1778" w:hanging="360"/>
      </w:pPr>
      <w:rPr>
        <w:rFonts w:ascii="Wingdings 2" w:eastAsia="Calibri" w:hAnsi="Wingdings 2" w:cs="Arial" w:hint="default"/>
        <w:b/>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 w15:restartNumberingAfterBreak="0">
    <w:nsid w:val="1B4024AA"/>
    <w:multiLevelType w:val="hybridMultilevel"/>
    <w:tmpl w:val="97A6292A"/>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3" w15:restartNumberingAfterBreak="0">
    <w:nsid w:val="287B289C"/>
    <w:multiLevelType w:val="hybridMultilevel"/>
    <w:tmpl w:val="3AF43102"/>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4" w15:restartNumberingAfterBreak="0">
    <w:nsid w:val="52600500"/>
    <w:multiLevelType w:val="multilevel"/>
    <w:tmpl w:val="DB1C3920"/>
    <w:lvl w:ilvl="0">
      <w:start w:val="3"/>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533274B2"/>
    <w:multiLevelType w:val="hybridMultilevel"/>
    <w:tmpl w:val="A5C871B0"/>
    <w:lvl w:ilvl="0" w:tplc="62361986">
      <w:start w:val="3"/>
      <w:numFmt w:val="bullet"/>
      <w:lvlText w:val=""/>
      <w:lvlJc w:val="left"/>
      <w:pPr>
        <w:ind w:left="786" w:hanging="360"/>
      </w:pPr>
      <w:rPr>
        <w:rFonts w:ascii="Wingdings 2" w:eastAsia="Calibri" w:hAnsi="Wingdings 2" w:cs="Arial" w:hint="default"/>
        <w:b/>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6" w15:restartNumberingAfterBreak="0">
    <w:nsid w:val="570B1086"/>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8FA2DA8"/>
    <w:multiLevelType w:val="hybridMultilevel"/>
    <w:tmpl w:val="279C01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5BF2555"/>
    <w:multiLevelType w:val="multilevel"/>
    <w:tmpl w:val="156E77C6"/>
    <w:lvl w:ilvl="0">
      <w:start w:val="1"/>
      <w:numFmt w:val="bullet"/>
      <w:pStyle w:val="AVAufz3-1"/>
      <w:lvlText w:val="-"/>
      <w:lvlJc w:val="left"/>
      <w:pPr>
        <w:tabs>
          <w:tab w:val="num" w:pos="567"/>
        </w:tabs>
        <w:ind w:left="567" w:hanging="567"/>
      </w:pPr>
      <w:rPr>
        <w:rFonts w:ascii="Courier New" w:hAnsi="Courier New" w:hint="default"/>
      </w:rPr>
    </w:lvl>
    <w:lvl w:ilvl="1">
      <w:start w:val="1"/>
      <w:numFmt w:val="bullet"/>
      <w:pStyle w:val="AVAufz3-2"/>
      <w:lvlText w:val="-"/>
      <w:lvlJc w:val="left"/>
      <w:pPr>
        <w:tabs>
          <w:tab w:val="num" w:pos="1134"/>
        </w:tabs>
        <w:ind w:left="1134" w:hanging="567"/>
      </w:pPr>
      <w:rPr>
        <w:rFonts w:ascii="Courier New" w:hAnsi="Courier New" w:hint="default"/>
      </w:rPr>
    </w:lvl>
    <w:lvl w:ilvl="2">
      <w:start w:val="1"/>
      <w:numFmt w:val="bullet"/>
      <w:pStyle w:val="AVAufz3-3"/>
      <w:lvlText w:val="-"/>
      <w:lvlJc w:val="left"/>
      <w:pPr>
        <w:tabs>
          <w:tab w:val="num" w:pos="1701"/>
        </w:tabs>
        <w:ind w:left="1701" w:hanging="567"/>
      </w:pPr>
      <w:rPr>
        <w:rFonts w:ascii="Courier New" w:hAnsi="Courier New" w:hint="default"/>
      </w:rPr>
    </w:lvl>
    <w:lvl w:ilvl="3">
      <w:start w:val="1"/>
      <w:numFmt w:val="bullet"/>
      <w:pStyle w:val="AVAufz3-4"/>
      <w:lvlText w:val="-"/>
      <w:lvlJc w:val="left"/>
      <w:pPr>
        <w:tabs>
          <w:tab w:val="num" w:pos="2268"/>
        </w:tabs>
        <w:ind w:left="2268" w:hanging="567"/>
      </w:pPr>
      <w:rPr>
        <w:rFonts w:ascii="Courier New" w:hAnsi="Courier New" w:hint="default"/>
      </w:rPr>
    </w:lvl>
    <w:lvl w:ilvl="4">
      <w:start w:val="1"/>
      <w:numFmt w:val="bullet"/>
      <w:pStyle w:val="AVAufz3-5"/>
      <w:lvlText w:val="-"/>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Courier New" w:hAnsi="Courier New" w:hint="default"/>
      </w:rPr>
    </w:lvl>
    <w:lvl w:ilvl="6">
      <w:start w:val="1"/>
      <w:numFmt w:val="bullet"/>
      <w:lvlText w:val="-"/>
      <w:lvlJc w:val="left"/>
      <w:pPr>
        <w:tabs>
          <w:tab w:val="num" w:pos="3969"/>
        </w:tabs>
        <w:ind w:left="3969" w:hanging="567"/>
      </w:pPr>
      <w:rPr>
        <w:rFonts w:ascii="Courier New" w:hAnsi="Courier New" w:hint="default"/>
      </w:rPr>
    </w:lvl>
    <w:lvl w:ilvl="7">
      <w:start w:val="1"/>
      <w:numFmt w:val="bullet"/>
      <w:lvlText w:val="-"/>
      <w:lvlJc w:val="left"/>
      <w:pPr>
        <w:tabs>
          <w:tab w:val="num" w:pos="4536"/>
        </w:tabs>
        <w:ind w:left="4536" w:hanging="567"/>
      </w:pPr>
      <w:rPr>
        <w:rFonts w:ascii="Courier New" w:hAnsi="Courier New" w:hint="default"/>
      </w:rPr>
    </w:lvl>
    <w:lvl w:ilvl="8">
      <w:start w:val="1"/>
      <w:numFmt w:val="bullet"/>
      <w:lvlText w:val="-"/>
      <w:lvlJc w:val="left"/>
      <w:pPr>
        <w:tabs>
          <w:tab w:val="num" w:pos="5103"/>
        </w:tabs>
        <w:ind w:left="5103" w:hanging="567"/>
      </w:pPr>
      <w:rPr>
        <w:rFonts w:ascii="Courier New" w:hAnsi="Courier New" w:hint="default"/>
      </w:rPr>
    </w:lvl>
  </w:abstractNum>
  <w:abstractNum w:abstractNumId="9" w15:restartNumberingAfterBreak="0">
    <w:nsid w:val="66EE79B5"/>
    <w:multiLevelType w:val="multilevel"/>
    <w:tmpl w:val="1AB60394"/>
    <w:lvl w:ilvl="0">
      <w:start w:val="1"/>
      <w:numFmt w:val="decimal"/>
      <w:pStyle w:val="berschrift1"/>
      <w:lvlText w:val="§ %1"/>
      <w:lvlJc w:val="left"/>
      <w:pPr>
        <w:ind w:left="1134" w:hanging="1134"/>
      </w:pPr>
      <w:rPr>
        <w:rFonts w:hint="default"/>
      </w:rPr>
    </w:lvl>
    <w:lvl w:ilvl="1">
      <w:start w:val="1"/>
      <w:numFmt w:val="decimal"/>
      <w:pStyle w:val="berschrift2"/>
      <w:lvlText w:val="§ %1.%2"/>
      <w:lvlJc w:val="left"/>
      <w:pPr>
        <w:ind w:left="1134" w:hanging="1134"/>
      </w:pPr>
      <w:rPr>
        <w:rFonts w:hint="default"/>
      </w:rPr>
    </w:lvl>
    <w:lvl w:ilvl="2">
      <w:start w:val="1"/>
      <w:numFmt w:val="decimal"/>
      <w:pStyle w:val="berschrift3"/>
      <w:lvlText w:val="§ %1.%2.%3"/>
      <w:lvlJc w:val="left"/>
      <w:pPr>
        <w:ind w:left="1134" w:hanging="1134"/>
      </w:pPr>
      <w:rPr>
        <w:rFonts w:hint="default"/>
      </w:rPr>
    </w:lvl>
    <w:lvl w:ilvl="3">
      <w:start w:val="1"/>
      <w:numFmt w:val="decimal"/>
      <w:pStyle w:val="berschrift4"/>
      <w:lvlText w:val="§ %1.%2.%3.%4"/>
      <w:lvlJc w:val="left"/>
      <w:pPr>
        <w:ind w:left="1134" w:hanging="1134"/>
      </w:pPr>
      <w:rPr>
        <w:rFonts w:hint="default"/>
      </w:rPr>
    </w:lvl>
    <w:lvl w:ilvl="4">
      <w:start w:val="1"/>
      <w:numFmt w:val="decimal"/>
      <w:pStyle w:val="berschrift5"/>
      <w:lvlText w:val="§ %1.%2.%3.%4.%5"/>
      <w:lvlJc w:val="left"/>
      <w:pPr>
        <w:ind w:left="1134" w:hanging="1134"/>
      </w:pPr>
      <w:rPr>
        <w:rFonts w:hint="default"/>
      </w:rPr>
    </w:lvl>
    <w:lvl w:ilvl="5">
      <w:start w:val="1"/>
      <w:numFmt w:val="decimal"/>
      <w:pStyle w:val="berschrift6"/>
      <w:lvlText w:val="§ %1.%2.%3.%4.%5.%6"/>
      <w:lvlJc w:val="left"/>
      <w:pPr>
        <w:ind w:left="1134" w:hanging="1134"/>
      </w:pPr>
      <w:rPr>
        <w:rFonts w:hint="default"/>
      </w:rPr>
    </w:lvl>
    <w:lvl w:ilvl="6">
      <w:start w:val="1"/>
      <w:numFmt w:val="decimal"/>
      <w:pStyle w:val="berschrift7"/>
      <w:lvlText w:val="§ %1.%2.%3.%4.%5.%6.%7"/>
      <w:lvlJc w:val="left"/>
      <w:pPr>
        <w:ind w:left="567" w:hanging="567"/>
      </w:pPr>
      <w:rPr>
        <w:rFonts w:hint="default"/>
      </w:rPr>
    </w:lvl>
    <w:lvl w:ilvl="7">
      <w:start w:val="1"/>
      <w:numFmt w:val="decimal"/>
      <w:pStyle w:val="berschrift8"/>
      <w:lvlText w:val="§ %1.%2.%3.%4.%5.%6.%7.%8"/>
      <w:lvlJc w:val="left"/>
      <w:pPr>
        <w:ind w:left="567" w:hanging="567"/>
      </w:pPr>
      <w:rPr>
        <w:rFonts w:hint="default"/>
      </w:rPr>
    </w:lvl>
    <w:lvl w:ilvl="8">
      <w:start w:val="1"/>
      <w:numFmt w:val="decimal"/>
      <w:pStyle w:val="berschrift9"/>
      <w:lvlText w:val="§ %1.%2.%3.%4.%5.%6.%7.%8.%9"/>
      <w:lvlJc w:val="left"/>
      <w:pPr>
        <w:ind w:left="567" w:hanging="567"/>
      </w:pPr>
      <w:rPr>
        <w:rFonts w:hint="default"/>
      </w:rPr>
    </w:lvl>
  </w:abstractNum>
  <w:abstractNum w:abstractNumId="10" w15:restartNumberingAfterBreak="0">
    <w:nsid w:val="69680B0E"/>
    <w:multiLevelType w:val="hybridMultilevel"/>
    <w:tmpl w:val="F410D5B0"/>
    <w:lvl w:ilvl="0" w:tplc="E340A8B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FC10C26"/>
    <w:multiLevelType w:val="multilevel"/>
    <w:tmpl w:val="6A1055DC"/>
    <w:lvl w:ilvl="0">
      <w:start w:val="1"/>
      <w:numFmt w:val="bullet"/>
      <w:lvlText w:val=""/>
      <w:lvlJc w:val="left"/>
      <w:pPr>
        <w:tabs>
          <w:tab w:val="num" w:pos="851"/>
        </w:tabs>
        <w:ind w:left="1418" w:hanging="567"/>
      </w:pPr>
      <w:rPr>
        <w:rFonts w:ascii="Wingdings" w:hAnsi="Wingdings" w:hint="default"/>
        <w:b w:val="0"/>
      </w:rPr>
    </w:lvl>
    <w:lvl w:ilvl="1">
      <w:start w:val="3"/>
      <w:numFmt w:val="decimal"/>
      <w:lvlText w:val="%1.%2"/>
      <w:lvlJc w:val="left"/>
      <w:pPr>
        <w:tabs>
          <w:tab w:val="num" w:pos="705"/>
        </w:tabs>
        <w:ind w:left="705" w:hanging="7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A795166"/>
    <w:multiLevelType w:val="hybridMultilevel"/>
    <w:tmpl w:val="F9967C5E"/>
    <w:lvl w:ilvl="0" w:tplc="749AB39E">
      <w:start w:val="1"/>
      <w:numFmt w:val="bullet"/>
      <w:lvlText w:val=""/>
      <w:lvlJc w:val="left"/>
      <w:pPr>
        <w:tabs>
          <w:tab w:val="num" w:pos="-165"/>
        </w:tabs>
        <w:ind w:left="1260" w:hanging="360"/>
      </w:pPr>
      <w:rPr>
        <w:rFonts w:ascii="Wingdings" w:hAnsi="Wingdings" w:hint="default"/>
      </w:rPr>
    </w:lvl>
    <w:lvl w:ilvl="1" w:tplc="04070003" w:tentative="1">
      <w:start w:val="1"/>
      <w:numFmt w:val="bullet"/>
      <w:lvlText w:val="o"/>
      <w:lvlJc w:val="left"/>
      <w:pPr>
        <w:tabs>
          <w:tab w:val="num" w:pos="1275"/>
        </w:tabs>
        <w:ind w:left="1275" w:hanging="360"/>
      </w:pPr>
      <w:rPr>
        <w:rFonts w:ascii="Courier New" w:hAnsi="Courier New" w:cs="Courier New" w:hint="default"/>
      </w:rPr>
    </w:lvl>
    <w:lvl w:ilvl="2" w:tplc="04070005" w:tentative="1">
      <w:start w:val="1"/>
      <w:numFmt w:val="bullet"/>
      <w:lvlText w:val=""/>
      <w:lvlJc w:val="left"/>
      <w:pPr>
        <w:tabs>
          <w:tab w:val="num" w:pos="1995"/>
        </w:tabs>
        <w:ind w:left="1995" w:hanging="360"/>
      </w:pPr>
      <w:rPr>
        <w:rFonts w:ascii="Wingdings" w:hAnsi="Wingdings" w:hint="default"/>
      </w:rPr>
    </w:lvl>
    <w:lvl w:ilvl="3" w:tplc="04070001" w:tentative="1">
      <w:start w:val="1"/>
      <w:numFmt w:val="bullet"/>
      <w:lvlText w:val=""/>
      <w:lvlJc w:val="left"/>
      <w:pPr>
        <w:tabs>
          <w:tab w:val="num" w:pos="2715"/>
        </w:tabs>
        <w:ind w:left="2715" w:hanging="360"/>
      </w:pPr>
      <w:rPr>
        <w:rFonts w:ascii="Symbol" w:hAnsi="Symbol" w:hint="default"/>
      </w:rPr>
    </w:lvl>
    <w:lvl w:ilvl="4" w:tplc="04070003" w:tentative="1">
      <w:start w:val="1"/>
      <w:numFmt w:val="bullet"/>
      <w:lvlText w:val="o"/>
      <w:lvlJc w:val="left"/>
      <w:pPr>
        <w:tabs>
          <w:tab w:val="num" w:pos="3435"/>
        </w:tabs>
        <w:ind w:left="3435" w:hanging="360"/>
      </w:pPr>
      <w:rPr>
        <w:rFonts w:ascii="Courier New" w:hAnsi="Courier New" w:cs="Courier New" w:hint="default"/>
      </w:rPr>
    </w:lvl>
    <w:lvl w:ilvl="5" w:tplc="04070005" w:tentative="1">
      <w:start w:val="1"/>
      <w:numFmt w:val="bullet"/>
      <w:lvlText w:val=""/>
      <w:lvlJc w:val="left"/>
      <w:pPr>
        <w:tabs>
          <w:tab w:val="num" w:pos="4155"/>
        </w:tabs>
        <w:ind w:left="4155" w:hanging="360"/>
      </w:pPr>
      <w:rPr>
        <w:rFonts w:ascii="Wingdings" w:hAnsi="Wingdings" w:hint="default"/>
      </w:rPr>
    </w:lvl>
    <w:lvl w:ilvl="6" w:tplc="04070001" w:tentative="1">
      <w:start w:val="1"/>
      <w:numFmt w:val="bullet"/>
      <w:lvlText w:val=""/>
      <w:lvlJc w:val="left"/>
      <w:pPr>
        <w:tabs>
          <w:tab w:val="num" w:pos="4875"/>
        </w:tabs>
        <w:ind w:left="4875" w:hanging="360"/>
      </w:pPr>
      <w:rPr>
        <w:rFonts w:ascii="Symbol" w:hAnsi="Symbol" w:hint="default"/>
      </w:rPr>
    </w:lvl>
    <w:lvl w:ilvl="7" w:tplc="04070003" w:tentative="1">
      <w:start w:val="1"/>
      <w:numFmt w:val="bullet"/>
      <w:lvlText w:val="o"/>
      <w:lvlJc w:val="left"/>
      <w:pPr>
        <w:tabs>
          <w:tab w:val="num" w:pos="5595"/>
        </w:tabs>
        <w:ind w:left="5595" w:hanging="360"/>
      </w:pPr>
      <w:rPr>
        <w:rFonts w:ascii="Courier New" w:hAnsi="Courier New" w:cs="Courier New" w:hint="default"/>
      </w:rPr>
    </w:lvl>
    <w:lvl w:ilvl="8" w:tplc="04070005" w:tentative="1">
      <w:start w:val="1"/>
      <w:numFmt w:val="bullet"/>
      <w:lvlText w:val=""/>
      <w:lvlJc w:val="left"/>
      <w:pPr>
        <w:tabs>
          <w:tab w:val="num" w:pos="6315"/>
        </w:tabs>
        <w:ind w:left="6315" w:hanging="360"/>
      </w:pPr>
      <w:rPr>
        <w:rFonts w:ascii="Wingdings" w:hAnsi="Wingdings" w:hint="default"/>
      </w:rPr>
    </w:lvl>
  </w:abstractNum>
  <w:num w:numId="1" w16cid:durableId="1636179794">
    <w:abstractNumId w:val="12"/>
  </w:num>
  <w:num w:numId="2" w16cid:durableId="910122126">
    <w:abstractNumId w:val="11"/>
  </w:num>
  <w:num w:numId="3" w16cid:durableId="506559701">
    <w:abstractNumId w:val="4"/>
  </w:num>
  <w:num w:numId="4" w16cid:durableId="557086028">
    <w:abstractNumId w:val="0"/>
  </w:num>
  <w:num w:numId="5" w16cid:durableId="40903925">
    <w:abstractNumId w:val="7"/>
  </w:num>
  <w:num w:numId="6" w16cid:durableId="441463818">
    <w:abstractNumId w:val="1"/>
  </w:num>
  <w:num w:numId="7" w16cid:durableId="830606750">
    <w:abstractNumId w:val="5"/>
  </w:num>
  <w:num w:numId="8" w16cid:durableId="762919448">
    <w:abstractNumId w:val="6"/>
  </w:num>
  <w:num w:numId="9" w16cid:durableId="93329438">
    <w:abstractNumId w:val="2"/>
  </w:num>
  <w:num w:numId="10" w16cid:durableId="601493871">
    <w:abstractNumId w:val="3"/>
  </w:num>
  <w:num w:numId="11" w16cid:durableId="2094666112">
    <w:abstractNumId w:val="9"/>
  </w:num>
  <w:num w:numId="12" w16cid:durableId="1282347790">
    <w:abstractNumId w:val="9"/>
  </w:num>
  <w:num w:numId="13" w16cid:durableId="1882135627">
    <w:abstractNumId w:val="8"/>
  </w:num>
  <w:num w:numId="14" w16cid:durableId="396589005">
    <w:abstractNumId w:val="9"/>
  </w:num>
  <w:num w:numId="15" w16cid:durableId="17234066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oText" w:val="EuroStar"/>
    <w:docVar w:name="AnNoTextFileName" w:val="Verhandlungsprotokoll (clean version)"/>
    <w:docVar w:name="DocumentId" w:val="367199"/>
    <w:docVar w:name="DocumentNr" w:val="622162.1"/>
    <w:docVar w:name="DP_Comment" w:val="28.09.2012-12:12: Verhandlungsprotokoll - neu.doc"/>
    <w:docVar w:name="DP_ExtIdentifier3" w:val="Verhandlungsprotokoll - neu.doc"/>
    <w:docVar w:name="DP_ExtIdentifier6" w:val="4535;0"/>
    <w:docVar w:name="DP_IdentValue" w:val="30077/11"/>
    <w:docVar w:name="DP_JobTitle" w:val="Knoll Beratung wg. ./. Nachunternehmervertr"/>
    <w:docVar w:name="DP_TPSystemIdLong" w:val="1"/>
  </w:docVars>
  <w:rsids>
    <w:rsidRoot w:val="00AD4383"/>
    <w:rsid w:val="00021A04"/>
    <w:rsid w:val="00021BFE"/>
    <w:rsid w:val="00043129"/>
    <w:rsid w:val="0004466C"/>
    <w:rsid w:val="00062F10"/>
    <w:rsid w:val="00073EB9"/>
    <w:rsid w:val="00093020"/>
    <w:rsid w:val="00095E89"/>
    <w:rsid w:val="000A04AD"/>
    <w:rsid w:val="000A7785"/>
    <w:rsid w:val="000B6024"/>
    <w:rsid w:val="000C2270"/>
    <w:rsid w:val="000D5F7C"/>
    <w:rsid w:val="000E188E"/>
    <w:rsid w:val="000E5E00"/>
    <w:rsid w:val="000F3E9A"/>
    <w:rsid w:val="00103D71"/>
    <w:rsid w:val="00111C45"/>
    <w:rsid w:val="001222FF"/>
    <w:rsid w:val="001230A7"/>
    <w:rsid w:val="00126317"/>
    <w:rsid w:val="00134BF0"/>
    <w:rsid w:val="0014004A"/>
    <w:rsid w:val="00141460"/>
    <w:rsid w:val="00145026"/>
    <w:rsid w:val="00146C46"/>
    <w:rsid w:val="00156C40"/>
    <w:rsid w:val="0016565C"/>
    <w:rsid w:val="001671FA"/>
    <w:rsid w:val="001746CC"/>
    <w:rsid w:val="0018559D"/>
    <w:rsid w:val="001858C6"/>
    <w:rsid w:val="001A4B50"/>
    <w:rsid w:val="001B2D7A"/>
    <w:rsid w:val="001B3BCE"/>
    <w:rsid w:val="001D3294"/>
    <w:rsid w:val="001F6954"/>
    <w:rsid w:val="00201B21"/>
    <w:rsid w:val="00220A17"/>
    <w:rsid w:val="00222D0F"/>
    <w:rsid w:val="00224077"/>
    <w:rsid w:val="00230953"/>
    <w:rsid w:val="002346BE"/>
    <w:rsid w:val="00250B09"/>
    <w:rsid w:val="0025153D"/>
    <w:rsid w:val="00253364"/>
    <w:rsid w:val="00262421"/>
    <w:rsid w:val="002661F0"/>
    <w:rsid w:val="002763B4"/>
    <w:rsid w:val="00283E43"/>
    <w:rsid w:val="002A0375"/>
    <w:rsid w:val="002A417F"/>
    <w:rsid w:val="002B0C48"/>
    <w:rsid w:val="002B36BA"/>
    <w:rsid w:val="002C16F5"/>
    <w:rsid w:val="002C402C"/>
    <w:rsid w:val="002C5A84"/>
    <w:rsid w:val="002C7B8B"/>
    <w:rsid w:val="002D6E1D"/>
    <w:rsid w:val="002E158A"/>
    <w:rsid w:val="002E6CD0"/>
    <w:rsid w:val="002F2D3C"/>
    <w:rsid w:val="002F2FB5"/>
    <w:rsid w:val="002F4C53"/>
    <w:rsid w:val="002F63C0"/>
    <w:rsid w:val="003022FB"/>
    <w:rsid w:val="00311AC3"/>
    <w:rsid w:val="0031291B"/>
    <w:rsid w:val="0031433F"/>
    <w:rsid w:val="0033099C"/>
    <w:rsid w:val="003309F5"/>
    <w:rsid w:val="00336BCC"/>
    <w:rsid w:val="00350D36"/>
    <w:rsid w:val="003512C5"/>
    <w:rsid w:val="003566B2"/>
    <w:rsid w:val="00360B5B"/>
    <w:rsid w:val="003663E2"/>
    <w:rsid w:val="00366E5F"/>
    <w:rsid w:val="0037365A"/>
    <w:rsid w:val="00373D0B"/>
    <w:rsid w:val="00374899"/>
    <w:rsid w:val="00385586"/>
    <w:rsid w:val="003871F0"/>
    <w:rsid w:val="00394003"/>
    <w:rsid w:val="003A38FC"/>
    <w:rsid w:val="003C3FDB"/>
    <w:rsid w:val="003C5847"/>
    <w:rsid w:val="003D2302"/>
    <w:rsid w:val="003E1FF9"/>
    <w:rsid w:val="003E5F37"/>
    <w:rsid w:val="003E73EA"/>
    <w:rsid w:val="00400481"/>
    <w:rsid w:val="004043C4"/>
    <w:rsid w:val="0040448E"/>
    <w:rsid w:val="00404DF0"/>
    <w:rsid w:val="00411380"/>
    <w:rsid w:val="00414914"/>
    <w:rsid w:val="00423047"/>
    <w:rsid w:val="004266D8"/>
    <w:rsid w:val="00427AB2"/>
    <w:rsid w:val="00430830"/>
    <w:rsid w:val="004326B0"/>
    <w:rsid w:val="0043443D"/>
    <w:rsid w:val="0044037F"/>
    <w:rsid w:val="00443A62"/>
    <w:rsid w:val="00455CED"/>
    <w:rsid w:val="004677D8"/>
    <w:rsid w:val="004677EE"/>
    <w:rsid w:val="00471E21"/>
    <w:rsid w:val="00477FE8"/>
    <w:rsid w:val="004B00AF"/>
    <w:rsid w:val="004B24C4"/>
    <w:rsid w:val="004B4B82"/>
    <w:rsid w:val="004D4C5A"/>
    <w:rsid w:val="004D749E"/>
    <w:rsid w:val="004E159B"/>
    <w:rsid w:val="004E6AEA"/>
    <w:rsid w:val="004F137C"/>
    <w:rsid w:val="004F237F"/>
    <w:rsid w:val="004F659D"/>
    <w:rsid w:val="00520678"/>
    <w:rsid w:val="005277DD"/>
    <w:rsid w:val="00556790"/>
    <w:rsid w:val="0056230B"/>
    <w:rsid w:val="00565192"/>
    <w:rsid w:val="00576CA4"/>
    <w:rsid w:val="00582788"/>
    <w:rsid w:val="00591020"/>
    <w:rsid w:val="00591FA5"/>
    <w:rsid w:val="005A5AB8"/>
    <w:rsid w:val="005B3CA7"/>
    <w:rsid w:val="005C29AC"/>
    <w:rsid w:val="005D31D9"/>
    <w:rsid w:val="005D6263"/>
    <w:rsid w:val="005D64FF"/>
    <w:rsid w:val="005E1143"/>
    <w:rsid w:val="005E2A35"/>
    <w:rsid w:val="005E4F2B"/>
    <w:rsid w:val="005F315C"/>
    <w:rsid w:val="005F7C49"/>
    <w:rsid w:val="005F7C74"/>
    <w:rsid w:val="005F7FA3"/>
    <w:rsid w:val="0060030D"/>
    <w:rsid w:val="00602AD9"/>
    <w:rsid w:val="0060476A"/>
    <w:rsid w:val="006068E1"/>
    <w:rsid w:val="00610EC1"/>
    <w:rsid w:val="0061745B"/>
    <w:rsid w:val="006218C7"/>
    <w:rsid w:val="00630D47"/>
    <w:rsid w:val="00634059"/>
    <w:rsid w:val="00635F9F"/>
    <w:rsid w:val="0064032D"/>
    <w:rsid w:val="00651CAB"/>
    <w:rsid w:val="00651E39"/>
    <w:rsid w:val="0065734A"/>
    <w:rsid w:val="00662EEB"/>
    <w:rsid w:val="0067053D"/>
    <w:rsid w:val="00670B27"/>
    <w:rsid w:val="00674B0D"/>
    <w:rsid w:val="00677A80"/>
    <w:rsid w:val="00694D4B"/>
    <w:rsid w:val="00695E2D"/>
    <w:rsid w:val="006A51E3"/>
    <w:rsid w:val="006B373D"/>
    <w:rsid w:val="006B4E28"/>
    <w:rsid w:val="006B50FC"/>
    <w:rsid w:val="006C3058"/>
    <w:rsid w:val="006D1016"/>
    <w:rsid w:val="006D1374"/>
    <w:rsid w:val="006D3251"/>
    <w:rsid w:val="006E0ACC"/>
    <w:rsid w:val="006E4152"/>
    <w:rsid w:val="006E6748"/>
    <w:rsid w:val="006F5F1C"/>
    <w:rsid w:val="00702791"/>
    <w:rsid w:val="00706BB6"/>
    <w:rsid w:val="0071601D"/>
    <w:rsid w:val="007205E9"/>
    <w:rsid w:val="00730DC4"/>
    <w:rsid w:val="007367D8"/>
    <w:rsid w:val="00741DD5"/>
    <w:rsid w:val="007449E2"/>
    <w:rsid w:val="00755EB6"/>
    <w:rsid w:val="00764381"/>
    <w:rsid w:val="0077433A"/>
    <w:rsid w:val="0078387C"/>
    <w:rsid w:val="00784C22"/>
    <w:rsid w:val="00785100"/>
    <w:rsid w:val="00786D22"/>
    <w:rsid w:val="00790B23"/>
    <w:rsid w:val="00793E18"/>
    <w:rsid w:val="007A3E11"/>
    <w:rsid w:val="007A4F55"/>
    <w:rsid w:val="007A5EF2"/>
    <w:rsid w:val="007B3CBF"/>
    <w:rsid w:val="007B52AF"/>
    <w:rsid w:val="007C4285"/>
    <w:rsid w:val="007C42A0"/>
    <w:rsid w:val="007C53ED"/>
    <w:rsid w:val="007C74BD"/>
    <w:rsid w:val="007D07BB"/>
    <w:rsid w:val="007D24A5"/>
    <w:rsid w:val="007E160C"/>
    <w:rsid w:val="007E4BDF"/>
    <w:rsid w:val="007F5BCC"/>
    <w:rsid w:val="007F7221"/>
    <w:rsid w:val="007F736A"/>
    <w:rsid w:val="00804743"/>
    <w:rsid w:val="00810245"/>
    <w:rsid w:val="0082464B"/>
    <w:rsid w:val="00833F9D"/>
    <w:rsid w:val="0084151B"/>
    <w:rsid w:val="00846A49"/>
    <w:rsid w:val="00850AA7"/>
    <w:rsid w:val="008521CA"/>
    <w:rsid w:val="00856D85"/>
    <w:rsid w:val="00872D5D"/>
    <w:rsid w:val="00887CAA"/>
    <w:rsid w:val="00891936"/>
    <w:rsid w:val="00893E57"/>
    <w:rsid w:val="00894A2C"/>
    <w:rsid w:val="00897BF6"/>
    <w:rsid w:val="008A340B"/>
    <w:rsid w:val="008B1D77"/>
    <w:rsid w:val="008B3F03"/>
    <w:rsid w:val="008C54E7"/>
    <w:rsid w:val="008C7B3D"/>
    <w:rsid w:val="008D1CEF"/>
    <w:rsid w:val="008E336C"/>
    <w:rsid w:val="008E555A"/>
    <w:rsid w:val="008E55BC"/>
    <w:rsid w:val="008E6039"/>
    <w:rsid w:val="008E76CF"/>
    <w:rsid w:val="008F1C00"/>
    <w:rsid w:val="008F3A8B"/>
    <w:rsid w:val="008F5AA8"/>
    <w:rsid w:val="009053F0"/>
    <w:rsid w:val="00906052"/>
    <w:rsid w:val="00906D77"/>
    <w:rsid w:val="00910B04"/>
    <w:rsid w:val="00914AF0"/>
    <w:rsid w:val="00920C87"/>
    <w:rsid w:val="00933898"/>
    <w:rsid w:val="00942B3E"/>
    <w:rsid w:val="0094443F"/>
    <w:rsid w:val="009624DF"/>
    <w:rsid w:val="00964D56"/>
    <w:rsid w:val="00985105"/>
    <w:rsid w:val="0099653C"/>
    <w:rsid w:val="009A1991"/>
    <w:rsid w:val="009A2399"/>
    <w:rsid w:val="009B2F97"/>
    <w:rsid w:val="009C14C4"/>
    <w:rsid w:val="009C1574"/>
    <w:rsid w:val="009C4328"/>
    <w:rsid w:val="009D18AE"/>
    <w:rsid w:val="009E5425"/>
    <w:rsid w:val="009F2DCA"/>
    <w:rsid w:val="009F6F36"/>
    <w:rsid w:val="00A140BD"/>
    <w:rsid w:val="00A22DB6"/>
    <w:rsid w:val="00A32735"/>
    <w:rsid w:val="00A3502D"/>
    <w:rsid w:val="00A47467"/>
    <w:rsid w:val="00A52E3F"/>
    <w:rsid w:val="00A55BD5"/>
    <w:rsid w:val="00A63C5E"/>
    <w:rsid w:val="00A66046"/>
    <w:rsid w:val="00A66064"/>
    <w:rsid w:val="00A725F3"/>
    <w:rsid w:val="00A850BE"/>
    <w:rsid w:val="00A86A94"/>
    <w:rsid w:val="00A94DA6"/>
    <w:rsid w:val="00A957C4"/>
    <w:rsid w:val="00AA06B2"/>
    <w:rsid w:val="00AA08A3"/>
    <w:rsid w:val="00AA0B67"/>
    <w:rsid w:val="00AA7B8C"/>
    <w:rsid w:val="00AB0713"/>
    <w:rsid w:val="00AC0DB5"/>
    <w:rsid w:val="00AC1D1E"/>
    <w:rsid w:val="00AC22B9"/>
    <w:rsid w:val="00AC55F9"/>
    <w:rsid w:val="00AD00BC"/>
    <w:rsid w:val="00AD02B2"/>
    <w:rsid w:val="00AD4383"/>
    <w:rsid w:val="00AE2FD6"/>
    <w:rsid w:val="00AE41A6"/>
    <w:rsid w:val="00AE7769"/>
    <w:rsid w:val="00AF5701"/>
    <w:rsid w:val="00B0076A"/>
    <w:rsid w:val="00B1088E"/>
    <w:rsid w:val="00B124AE"/>
    <w:rsid w:val="00B15B1B"/>
    <w:rsid w:val="00B15F95"/>
    <w:rsid w:val="00B16DFB"/>
    <w:rsid w:val="00B178B5"/>
    <w:rsid w:val="00B17EF4"/>
    <w:rsid w:val="00B30CAF"/>
    <w:rsid w:val="00B40FE9"/>
    <w:rsid w:val="00B4358D"/>
    <w:rsid w:val="00B641AF"/>
    <w:rsid w:val="00B700E1"/>
    <w:rsid w:val="00B7438D"/>
    <w:rsid w:val="00B82E9C"/>
    <w:rsid w:val="00B83594"/>
    <w:rsid w:val="00B84D81"/>
    <w:rsid w:val="00B85303"/>
    <w:rsid w:val="00B96A7D"/>
    <w:rsid w:val="00B96E2C"/>
    <w:rsid w:val="00BB2714"/>
    <w:rsid w:val="00BC11A9"/>
    <w:rsid w:val="00BD2E3A"/>
    <w:rsid w:val="00BD40CF"/>
    <w:rsid w:val="00BD7D33"/>
    <w:rsid w:val="00BE67C8"/>
    <w:rsid w:val="00C1193C"/>
    <w:rsid w:val="00C11941"/>
    <w:rsid w:val="00C15EE9"/>
    <w:rsid w:val="00C205AB"/>
    <w:rsid w:val="00C23643"/>
    <w:rsid w:val="00C24A82"/>
    <w:rsid w:val="00C33D1B"/>
    <w:rsid w:val="00C3417D"/>
    <w:rsid w:val="00C47155"/>
    <w:rsid w:val="00C51F67"/>
    <w:rsid w:val="00C62873"/>
    <w:rsid w:val="00C651DF"/>
    <w:rsid w:val="00C738C6"/>
    <w:rsid w:val="00C84093"/>
    <w:rsid w:val="00C845FF"/>
    <w:rsid w:val="00CA5C5E"/>
    <w:rsid w:val="00CB20AF"/>
    <w:rsid w:val="00CB323C"/>
    <w:rsid w:val="00CB708D"/>
    <w:rsid w:val="00CB7A93"/>
    <w:rsid w:val="00CC26D5"/>
    <w:rsid w:val="00CC4865"/>
    <w:rsid w:val="00CC4D5E"/>
    <w:rsid w:val="00CD7E3F"/>
    <w:rsid w:val="00CE2546"/>
    <w:rsid w:val="00CF2275"/>
    <w:rsid w:val="00CF3A4C"/>
    <w:rsid w:val="00D11550"/>
    <w:rsid w:val="00D12AF8"/>
    <w:rsid w:val="00D2614C"/>
    <w:rsid w:val="00D30C40"/>
    <w:rsid w:val="00D3349A"/>
    <w:rsid w:val="00D443E1"/>
    <w:rsid w:val="00D46377"/>
    <w:rsid w:val="00D55415"/>
    <w:rsid w:val="00D56AB6"/>
    <w:rsid w:val="00D6174B"/>
    <w:rsid w:val="00D64865"/>
    <w:rsid w:val="00D6704F"/>
    <w:rsid w:val="00D7259F"/>
    <w:rsid w:val="00D76158"/>
    <w:rsid w:val="00D76F5E"/>
    <w:rsid w:val="00D9387A"/>
    <w:rsid w:val="00DA6238"/>
    <w:rsid w:val="00DA7179"/>
    <w:rsid w:val="00DB023E"/>
    <w:rsid w:val="00DB2EF7"/>
    <w:rsid w:val="00DB4C9A"/>
    <w:rsid w:val="00DC53AF"/>
    <w:rsid w:val="00DD42CD"/>
    <w:rsid w:val="00DE2636"/>
    <w:rsid w:val="00DE492E"/>
    <w:rsid w:val="00DE528D"/>
    <w:rsid w:val="00DF4336"/>
    <w:rsid w:val="00DF7715"/>
    <w:rsid w:val="00E05E27"/>
    <w:rsid w:val="00E23887"/>
    <w:rsid w:val="00E23A56"/>
    <w:rsid w:val="00E24269"/>
    <w:rsid w:val="00E35A9B"/>
    <w:rsid w:val="00E4510F"/>
    <w:rsid w:val="00E46D68"/>
    <w:rsid w:val="00E608A9"/>
    <w:rsid w:val="00E60D03"/>
    <w:rsid w:val="00E663D7"/>
    <w:rsid w:val="00E71C9A"/>
    <w:rsid w:val="00E73632"/>
    <w:rsid w:val="00E77B9B"/>
    <w:rsid w:val="00E85DE8"/>
    <w:rsid w:val="00E92257"/>
    <w:rsid w:val="00E92410"/>
    <w:rsid w:val="00E9628A"/>
    <w:rsid w:val="00EA6451"/>
    <w:rsid w:val="00EB2B56"/>
    <w:rsid w:val="00EC04C8"/>
    <w:rsid w:val="00EC343C"/>
    <w:rsid w:val="00EC3DA9"/>
    <w:rsid w:val="00EC6DA5"/>
    <w:rsid w:val="00ED1CF7"/>
    <w:rsid w:val="00ED27B0"/>
    <w:rsid w:val="00EE1069"/>
    <w:rsid w:val="00EE5ACD"/>
    <w:rsid w:val="00EE5CC3"/>
    <w:rsid w:val="00EE74F8"/>
    <w:rsid w:val="00EF69E9"/>
    <w:rsid w:val="00F12DB1"/>
    <w:rsid w:val="00F14E11"/>
    <w:rsid w:val="00F21C2D"/>
    <w:rsid w:val="00F24458"/>
    <w:rsid w:val="00F33B9F"/>
    <w:rsid w:val="00F378D5"/>
    <w:rsid w:val="00F44AB0"/>
    <w:rsid w:val="00F45A67"/>
    <w:rsid w:val="00F470FB"/>
    <w:rsid w:val="00F526A4"/>
    <w:rsid w:val="00F615EC"/>
    <w:rsid w:val="00F63568"/>
    <w:rsid w:val="00F64861"/>
    <w:rsid w:val="00F66199"/>
    <w:rsid w:val="00F71368"/>
    <w:rsid w:val="00F74E94"/>
    <w:rsid w:val="00F7723A"/>
    <w:rsid w:val="00F77630"/>
    <w:rsid w:val="00F80067"/>
    <w:rsid w:val="00F86742"/>
    <w:rsid w:val="00F966DD"/>
    <w:rsid w:val="00FA3834"/>
    <w:rsid w:val="00FA4DF1"/>
    <w:rsid w:val="00FA5623"/>
    <w:rsid w:val="00FB3933"/>
    <w:rsid w:val="00FC0B5A"/>
    <w:rsid w:val="00FC2802"/>
    <w:rsid w:val="00FD0646"/>
    <w:rsid w:val="00FD2FB4"/>
    <w:rsid w:val="00FE1041"/>
    <w:rsid w:val="00FE37C1"/>
    <w:rsid w:val="00FF52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56D96"/>
  <w15:docId w15:val="{EABF2EB2-45E0-450D-A4EE-F5125622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5425"/>
    <w:rPr>
      <w:rFonts w:ascii="Arial" w:hAnsi="Arial"/>
      <w:szCs w:val="22"/>
      <w:lang w:eastAsia="en-US" w:bidi="en-US"/>
    </w:rPr>
  </w:style>
  <w:style w:type="paragraph" w:styleId="berschrift1">
    <w:name w:val="heading 1"/>
    <w:basedOn w:val="Standard"/>
    <w:next w:val="Standard"/>
    <w:link w:val="berschrift1Zchn"/>
    <w:uiPriority w:val="9"/>
    <w:qFormat/>
    <w:rsid w:val="00A55BD5"/>
    <w:pPr>
      <w:numPr>
        <w:numId w:val="11"/>
      </w:numPr>
      <w:tabs>
        <w:tab w:val="left" w:pos="851"/>
      </w:tabs>
      <w:spacing w:before="200" w:after="120"/>
      <w:contextualSpacing/>
      <w:outlineLvl w:val="0"/>
    </w:pPr>
    <w:rPr>
      <w:b/>
      <w:spacing w:val="4"/>
      <w:sz w:val="28"/>
      <w:szCs w:val="36"/>
    </w:rPr>
  </w:style>
  <w:style w:type="paragraph" w:styleId="berschrift2">
    <w:name w:val="heading 2"/>
    <w:basedOn w:val="berschrift1"/>
    <w:next w:val="Standard"/>
    <w:link w:val="berschrift2Zchn"/>
    <w:uiPriority w:val="9"/>
    <w:unhideWhenUsed/>
    <w:qFormat/>
    <w:rsid w:val="00520678"/>
    <w:pPr>
      <w:numPr>
        <w:ilvl w:val="1"/>
      </w:numPr>
      <w:spacing w:before="160"/>
      <w:contextualSpacing w:val="0"/>
      <w:outlineLvl w:val="1"/>
    </w:pPr>
    <w:rPr>
      <w:spacing w:val="0"/>
      <w:sz w:val="22"/>
      <w:szCs w:val="28"/>
    </w:rPr>
  </w:style>
  <w:style w:type="paragraph" w:styleId="berschrift3">
    <w:name w:val="heading 3"/>
    <w:basedOn w:val="berschrift2"/>
    <w:next w:val="Standard"/>
    <w:link w:val="berschrift3Zchn"/>
    <w:uiPriority w:val="9"/>
    <w:unhideWhenUsed/>
    <w:qFormat/>
    <w:rsid w:val="00404DF0"/>
    <w:pPr>
      <w:numPr>
        <w:ilvl w:val="2"/>
      </w:numPr>
      <w:ind w:left="851" w:hanging="851"/>
      <w:jc w:val="both"/>
      <w:outlineLvl w:val="2"/>
    </w:pPr>
    <w:rPr>
      <w:b w:val="0"/>
      <w:iCs/>
      <w:sz w:val="20"/>
      <w:szCs w:val="26"/>
    </w:rPr>
  </w:style>
  <w:style w:type="paragraph" w:styleId="berschrift4">
    <w:name w:val="heading 4"/>
    <w:basedOn w:val="Standard"/>
    <w:next w:val="Standard"/>
    <w:link w:val="berschrift4Zchn"/>
    <w:uiPriority w:val="9"/>
    <w:semiHidden/>
    <w:unhideWhenUsed/>
    <w:qFormat/>
    <w:rsid w:val="00477FE8"/>
    <w:pPr>
      <w:numPr>
        <w:ilvl w:val="3"/>
        <w:numId w:val="11"/>
      </w:numPr>
      <w:spacing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477FE8"/>
    <w:pPr>
      <w:numPr>
        <w:ilvl w:val="4"/>
        <w:numId w:val="11"/>
      </w:numPr>
      <w:spacing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477FE8"/>
    <w:pPr>
      <w:numPr>
        <w:ilvl w:val="5"/>
        <w:numId w:val="11"/>
      </w:numPr>
      <w:shd w:val="clear" w:color="auto" w:fill="FFFFFF"/>
      <w:spacing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477FE8"/>
    <w:pPr>
      <w:numPr>
        <w:ilvl w:val="6"/>
        <w:numId w:val="11"/>
      </w:numPr>
      <w:outlineLvl w:val="6"/>
    </w:pPr>
    <w:rPr>
      <w:b/>
      <w:bCs/>
      <w:i/>
      <w:iCs/>
      <w:color w:val="5A5A5A"/>
      <w:szCs w:val="20"/>
    </w:rPr>
  </w:style>
  <w:style w:type="paragraph" w:styleId="berschrift8">
    <w:name w:val="heading 8"/>
    <w:basedOn w:val="Standard"/>
    <w:next w:val="Standard"/>
    <w:link w:val="berschrift8Zchn"/>
    <w:uiPriority w:val="9"/>
    <w:semiHidden/>
    <w:unhideWhenUsed/>
    <w:qFormat/>
    <w:rsid w:val="00477FE8"/>
    <w:pPr>
      <w:numPr>
        <w:ilvl w:val="7"/>
        <w:numId w:val="11"/>
      </w:numPr>
      <w:outlineLvl w:val="7"/>
    </w:pPr>
    <w:rPr>
      <w:b/>
      <w:bCs/>
      <w:color w:val="7F7F7F"/>
      <w:szCs w:val="20"/>
    </w:rPr>
  </w:style>
  <w:style w:type="paragraph" w:styleId="berschrift9">
    <w:name w:val="heading 9"/>
    <w:basedOn w:val="Standard"/>
    <w:next w:val="Standard"/>
    <w:link w:val="berschrift9Zchn"/>
    <w:uiPriority w:val="9"/>
    <w:semiHidden/>
    <w:unhideWhenUsed/>
    <w:qFormat/>
    <w:rsid w:val="00477FE8"/>
    <w:pPr>
      <w:numPr>
        <w:ilvl w:val="8"/>
        <w:numId w:val="11"/>
      </w:numPr>
      <w:spacing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AD4383"/>
    <w:pPr>
      <w:ind w:left="720"/>
      <w:contextualSpacing/>
    </w:pPr>
  </w:style>
  <w:style w:type="paragraph" w:styleId="Kopfzeile">
    <w:name w:val="header"/>
    <w:basedOn w:val="Standard"/>
    <w:link w:val="KopfzeileZchn"/>
    <w:unhideWhenUsed/>
    <w:rsid w:val="00AD4383"/>
    <w:pPr>
      <w:tabs>
        <w:tab w:val="center" w:pos="4536"/>
        <w:tab w:val="right" w:pos="9072"/>
      </w:tabs>
    </w:pPr>
  </w:style>
  <w:style w:type="character" w:customStyle="1" w:styleId="KopfzeileZchn">
    <w:name w:val="Kopfzeile Zchn"/>
    <w:link w:val="Kopfzeile"/>
    <w:rsid w:val="00AD4383"/>
    <w:rPr>
      <w:rFonts w:ascii="Cambria" w:eastAsia="Calibri" w:hAnsi="Cambria" w:cs="Times New Roman"/>
      <w:lang w:val="en-US" w:bidi="en-US"/>
    </w:rPr>
  </w:style>
  <w:style w:type="paragraph" w:styleId="Fuzeile">
    <w:name w:val="footer"/>
    <w:basedOn w:val="Standard"/>
    <w:link w:val="FuzeileZchn"/>
    <w:unhideWhenUsed/>
    <w:rsid w:val="00AD4383"/>
    <w:pPr>
      <w:tabs>
        <w:tab w:val="center" w:pos="4536"/>
        <w:tab w:val="right" w:pos="9072"/>
      </w:tabs>
    </w:pPr>
  </w:style>
  <w:style w:type="character" w:customStyle="1" w:styleId="FuzeileZchn">
    <w:name w:val="Fußzeile Zchn"/>
    <w:link w:val="Fuzeile"/>
    <w:rsid w:val="00AD4383"/>
    <w:rPr>
      <w:rFonts w:ascii="Cambria" w:eastAsia="Calibri" w:hAnsi="Cambria" w:cs="Times New Roman"/>
      <w:lang w:val="en-US" w:bidi="en-US"/>
    </w:rPr>
  </w:style>
  <w:style w:type="character" w:customStyle="1" w:styleId="ListenabsatzZchn">
    <w:name w:val="Listenabsatz Zchn"/>
    <w:link w:val="Listenabsatz"/>
    <w:uiPriority w:val="34"/>
    <w:rsid w:val="00AD4383"/>
    <w:rPr>
      <w:rFonts w:ascii="Cambria" w:eastAsia="Calibri" w:hAnsi="Cambria" w:cs="Times New Roman"/>
      <w:lang w:val="en-US" w:bidi="en-US"/>
    </w:rPr>
  </w:style>
  <w:style w:type="character" w:styleId="Hyperlink">
    <w:name w:val="Hyperlink"/>
    <w:uiPriority w:val="99"/>
    <w:unhideWhenUsed/>
    <w:rsid w:val="00AD4383"/>
    <w:rPr>
      <w:color w:val="0000FF"/>
      <w:u w:val="single"/>
    </w:rPr>
  </w:style>
  <w:style w:type="paragraph" w:styleId="Sprechblasentext">
    <w:name w:val="Balloon Text"/>
    <w:basedOn w:val="Standard"/>
    <w:link w:val="SprechblasentextZchn"/>
    <w:semiHidden/>
    <w:unhideWhenUsed/>
    <w:rsid w:val="00AD4383"/>
    <w:rPr>
      <w:rFonts w:ascii="Tahoma" w:hAnsi="Tahoma" w:cs="Tahoma"/>
      <w:sz w:val="16"/>
      <w:szCs w:val="16"/>
    </w:rPr>
  </w:style>
  <w:style w:type="character" w:customStyle="1" w:styleId="SprechblasentextZchn">
    <w:name w:val="Sprechblasentext Zchn"/>
    <w:link w:val="Sprechblasentext"/>
    <w:semiHidden/>
    <w:rsid w:val="00AD4383"/>
    <w:rPr>
      <w:rFonts w:ascii="Tahoma" w:eastAsia="Calibri" w:hAnsi="Tahoma" w:cs="Tahoma"/>
      <w:sz w:val="16"/>
      <w:szCs w:val="16"/>
      <w:lang w:val="en-US" w:bidi="en-US"/>
    </w:rPr>
  </w:style>
  <w:style w:type="character" w:customStyle="1" w:styleId="berschrift1Zchn">
    <w:name w:val="Überschrift 1 Zchn"/>
    <w:link w:val="berschrift1"/>
    <w:uiPriority w:val="9"/>
    <w:rsid w:val="00A55BD5"/>
    <w:rPr>
      <w:rFonts w:ascii="Arial" w:hAnsi="Arial"/>
      <w:b/>
      <w:spacing w:val="4"/>
      <w:sz w:val="28"/>
      <w:szCs w:val="36"/>
      <w:lang w:eastAsia="en-US" w:bidi="en-US"/>
    </w:rPr>
  </w:style>
  <w:style w:type="character" w:customStyle="1" w:styleId="berschrift2Zchn">
    <w:name w:val="Überschrift 2 Zchn"/>
    <w:link w:val="berschrift2"/>
    <w:uiPriority w:val="9"/>
    <w:rsid w:val="00520678"/>
    <w:rPr>
      <w:rFonts w:ascii="Arial" w:hAnsi="Arial"/>
      <w:b/>
      <w:sz w:val="22"/>
      <w:szCs w:val="28"/>
      <w:lang w:eastAsia="en-US" w:bidi="en-US"/>
    </w:rPr>
  </w:style>
  <w:style w:type="character" w:customStyle="1" w:styleId="berschrift3Zchn">
    <w:name w:val="Überschrift 3 Zchn"/>
    <w:link w:val="berschrift3"/>
    <w:uiPriority w:val="9"/>
    <w:rsid w:val="00404DF0"/>
    <w:rPr>
      <w:rFonts w:ascii="Arial" w:hAnsi="Arial"/>
      <w:iCs/>
      <w:szCs w:val="26"/>
      <w:lang w:eastAsia="en-US" w:bidi="en-US"/>
    </w:rPr>
  </w:style>
  <w:style w:type="character" w:customStyle="1" w:styleId="berschrift4Zchn">
    <w:name w:val="Überschrift 4 Zchn"/>
    <w:link w:val="berschrift4"/>
    <w:uiPriority w:val="9"/>
    <w:semiHidden/>
    <w:rsid w:val="00477FE8"/>
    <w:rPr>
      <w:rFonts w:ascii="Arial" w:hAnsi="Arial"/>
      <w:b/>
      <w:bCs/>
      <w:spacing w:val="5"/>
      <w:sz w:val="24"/>
      <w:szCs w:val="24"/>
      <w:lang w:eastAsia="en-US" w:bidi="en-US"/>
    </w:rPr>
  </w:style>
  <w:style w:type="character" w:customStyle="1" w:styleId="berschrift5Zchn">
    <w:name w:val="Überschrift 5 Zchn"/>
    <w:link w:val="berschrift5"/>
    <w:uiPriority w:val="9"/>
    <w:semiHidden/>
    <w:rsid w:val="00477FE8"/>
    <w:rPr>
      <w:rFonts w:ascii="Arial" w:hAnsi="Arial"/>
      <w:i/>
      <w:iCs/>
      <w:sz w:val="24"/>
      <w:szCs w:val="24"/>
      <w:lang w:eastAsia="en-US" w:bidi="en-US"/>
    </w:rPr>
  </w:style>
  <w:style w:type="character" w:customStyle="1" w:styleId="berschrift6Zchn">
    <w:name w:val="Überschrift 6 Zchn"/>
    <w:link w:val="berschrift6"/>
    <w:uiPriority w:val="9"/>
    <w:semiHidden/>
    <w:rsid w:val="00477FE8"/>
    <w:rPr>
      <w:rFonts w:ascii="Arial" w:hAnsi="Arial"/>
      <w:b/>
      <w:bCs/>
      <w:color w:val="595959"/>
      <w:spacing w:val="5"/>
      <w:sz w:val="22"/>
      <w:szCs w:val="22"/>
      <w:shd w:val="clear" w:color="auto" w:fill="FFFFFF"/>
      <w:lang w:eastAsia="en-US" w:bidi="en-US"/>
    </w:rPr>
  </w:style>
  <w:style w:type="character" w:customStyle="1" w:styleId="berschrift7Zchn">
    <w:name w:val="Überschrift 7 Zchn"/>
    <w:link w:val="berschrift7"/>
    <w:uiPriority w:val="9"/>
    <w:semiHidden/>
    <w:rsid w:val="00477FE8"/>
    <w:rPr>
      <w:rFonts w:ascii="Arial" w:hAnsi="Arial"/>
      <w:b/>
      <w:bCs/>
      <w:i/>
      <w:iCs/>
      <w:color w:val="5A5A5A"/>
      <w:lang w:eastAsia="en-US" w:bidi="en-US"/>
    </w:rPr>
  </w:style>
  <w:style w:type="character" w:customStyle="1" w:styleId="berschrift8Zchn">
    <w:name w:val="Überschrift 8 Zchn"/>
    <w:link w:val="berschrift8"/>
    <w:uiPriority w:val="9"/>
    <w:semiHidden/>
    <w:rsid w:val="00477FE8"/>
    <w:rPr>
      <w:rFonts w:ascii="Arial" w:hAnsi="Arial"/>
      <w:b/>
      <w:bCs/>
      <w:color w:val="7F7F7F"/>
      <w:lang w:eastAsia="en-US" w:bidi="en-US"/>
    </w:rPr>
  </w:style>
  <w:style w:type="character" w:customStyle="1" w:styleId="berschrift9Zchn">
    <w:name w:val="Überschrift 9 Zchn"/>
    <w:link w:val="berschrift9"/>
    <w:uiPriority w:val="9"/>
    <w:semiHidden/>
    <w:rsid w:val="00477FE8"/>
    <w:rPr>
      <w:rFonts w:ascii="Arial" w:hAnsi="Arial"/>
      <w:b/>
      <w:bCs/>
      <w:i/>
      <w:iCs/>
      <w:color w:val="7F7F7F"/>
      <w:sz w:val="18"/>
      <w:szCs w:val="18"/>
      <w:lang w:eastAsia="en-US" w:bidi="en-US"/>
    </w:rPr>
  </w:style>
  <w:style w:type="paragraph" w:styleId="Titel">
    <w:name w:val="Title"/>
    <w:basedOn w:val="Standard"/>
    <w:next w:val="Standard"/>
    <w:link w:val="TitelZchn"/>
    <w:uiPriority w:val="10"/>
    <w:qFormat/>
    <w:rsid w:val="001230A7"/>
    <w:pPr>
      <w:spacing w:after="300"/>
      <w:contextualSpacing/>
    </w:pPr>
    <w:rPr>
      <w:b/>
      <w:sz w:val="28"/>
      <w:szCs w:val="52"/>
    </w:rPr>
  </w:style>
  <w:style w:type="character" w:customStyle="1" w:styleId="TitelZchn">
    <w:name w:val="Titel Zchn"/>
    <w:link w:val="Titel"/>
    <w:uiPriority w:val="10"/>
    <w:rsid w:val="001230A7"/>
    <w:rPr>
      <w:rFonts w:ascii="Arial" w:hAnsi="Arial"/>
      <w:b/>
      <w:sz w:val="28"/>
      <w:szCs w:val="52"/>
      <w:lang w:eastAsia="en-US" w:bidi="en-US"/>
    </w:rPr>
  </w:style>
  <w:style w:type="paragraph" w:styleId="Untertitel">
    <w:name w:val="Subtitle"/>
    <w:basedOn w:val="Standard"/>
    <w:next w:val="Standard"/>
    <w:link w:val="UntertitelZchn"/>
    <w:uiPriority w:val="11"/>
    <w:qFormat/>
    <w:rsid w:val="00477FE8"/>
    <w:rPr>
      <w:i/>
      <w:iCs/>
      <w:smallCaps/>
      <w:spacing w:val="10"/>
      <w:sz w:val="28"/>
      <w:szCs w:val="28"/>
    </w:rPr>
  </w:style>
  <w:style w:type="character" w:customStyle="1" w:styleId="UntertitelZchn">
    <w:name w:val="Untertitel Zchn"/>
    <w:link w:val="Untertitel"/>
    <w:uiPriority w:val="11"/>
    <w:rsid w:val="00477FE8"/>
    <w:rPr>
      <w:rFonts w:ascii="Cambria" w:eastAsia="Calibri" w:hAnsi="Cambria" w:cs="Times New Roman"/>
      <w:i/>
      <w:iCs/>
      <w:smallCaps/>
      <w:spacing w:val="10"/>
      <w:sz w:val="28"/>
      <w:szCs w:val="28"/>
      <w:lang w:val="en-US" w:bidi="en-US"/>
    </w:rPr>
  </w:style>
  <w:style w:type="character" w:styleId="Fett">
    <w:name w:val="Strong"/>
    <w:uiPriority w:val="22"/>
    <w:qFormat/>
    <w:rsid w:val="00477FE8"/>
    <w:rPr>
      <w:b/>
      <w:bCs/>
    </w:rPr>
  </w:style>
  <w:style w:type="character" w:styleId="Hervorhebung">
    <w:name w:val="Emphasis"/>
    <w:uiPriority w:val="20"/>
    <w:qFormat/>
    <w:rsid w:val="00477FE8"/>
    <w:rPr>
      <w:b/>
      <w:bCs/>
      <w:i/>
      <w:iCs/>
      <w:spacing w:val="10"/>
    </w:rPr>
  </w:style>
  <w:style w:type="paragraph" w:styleId="KeinLeerraum">
    <w:name w:val="No Spacing"/>
    <w:basedOn w:val="Standard"/>
    <w:uiPriority w:val="1"/>
    <w:qFormat/>
    <w:rsid w:val="00477FE8"/>
  </w:style>
  <w:style w:type="paragraph" w:styleId="Zitat">
    <w:name w:val="Quote"/>
    <w:basedOn w:val="Standard"/>
    <w:next w:val="Standard"/>
    <w:link w:val="ZitatZchn"/>
    <w:uiPriority w:val="29"/>
    <w:qFormat/>
    <w:rsid w:val="00477FE8"/>
    <w:rPr>
      <w:i/>
      <w:iCs/>
    </w:rPr>
  </w:style>
  <w:style w:type="character" w:customStyle="1" w:styleId="ZitatZchn">
    <w:name w:val="Zitat Zchn"/>
    <w:link w:val="Zitat"/>
    <w:uiPriority w:val="29"/>
    <w:rsid w:val="00477FE8"/>
    <w:rPr>
      <w:rFonts w:ascii="Cambria" w:eastAsia="Calibri" w:hAnsi="Cambria" w:cs="Times New Roman"/>
      <w:i/>
      <w:iCs/>
      <w:lang w:val="en-US" w:bidi="en-US"/>
    </w:rPr>
  </w:style>
  <w:style w:type="paragraph" w:styleId="IntensivesZitat">
    <w:name w:val="Intense Quote"/>
    <w:basedOn w:val="Standard"/>
    <w:next w:val="Standard"/>
    <w:link w:val="IntensivesZitatZchn"/>
    <w:uiPriority w:val="30"/>
    <w:qFormat/>
    <w:rsid w:val="00477FE8"/>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477FE8"/>
    <w:rPr>
      <w:rFonts w:ascii="Cambria" w:eastAsia="Calibri" w:hAnsi="Cambria" w:cs="Times New Roman"/>
      <w:i/>
      <w:iCs/>
      <w:lang w:val="en-US" w:bidi="en-US"/>
    </w:rPr>
  </w:style>
  <w:style w:type="character" w:styleId="SchwacheHervorhebung">
    <w:name w:val="Subtle Emphasis"/>
    <w:uiPriority w:val="19"/>
    <w:qFormat/>
    <w:rsid w:val="00477FE8"/>
    <w:rPr>
      <w:i/>
      <w:iCs/>
    </w:rPr>
  </w:style>
  <w:style w:type="character" w:styleId="IntensiveHervorhebung">
    <w:name w:val="Intense Emphasis"/>
    <w:uiPriority w:val="21"/>
    <w:qFormat/>
    <w:rsid w:val="00477FE8"/>
    <w:rPr>
      <w:b/>
      <w:bCs/>
      <w:i/>
      <w:iCs/>
    </w:rPr>
  </w:style>
  <w:style w:type="character" w:styleId="SchwacherVerweis">
    <w:name w:val="Subtle Reference"/>
    <w:uiPriority w:val="31"/>
    <w:qFormat/>
    <w:rsid w:val="00477FE8"/>
    <w:rPr>
      <w:smallCaps/>
    </w:rPr>
  </w:style>
  <w:style w:type="character" w:styleId="IntensiverVerweis">
    <w:name w:val="Intense Reference"/>
    <w:uiPriority w:val="32"/>
    <w:qFormat/>
    <w:rsid w:val="00477FE8"/>
    <w:rPr>
      <w:b/>
      <w:bCs/>
      <w:smallCaps/>
    </w:rPr>
  </w:style>
  <w:style w:type="character" w:styleId="Buchtitel">
    <w:name w:val="Book Title"/>
    <w:uiPriority w:val="33"/>
    <w:qFormat/>
    <w:rsid w:val="00477FE8"/>
    <w:rPr>
      <w:i/>
      <w:iCs/>
      <w:smallCaps/>
      <w:spacing w:val="5"/>
    </w:rPr>
  </w:style>
  <w:style w:type="paragraph" w:styleId="Inhaltsverzeichnisberschrift">
    <w:name w:val="TOC Heading"/>
    <w:basedOn w:val="berschrift1"/>
    <w:next w:val="Standard"/>
    <w:uiPriority w:val="39"/>
    <w:semiHidden/>
    <w:unhideWhenUsed/>
    <w:qFormat/>
    <w:rsid w:val="00477FE8"/>
    <w:pPr>
      <w:outlineLvl w:val="9"/>
    </w:pPr>
  </w:style>
  <w:style w:type="table" w:styleId="Tabellenraster">
    <w:name w:val="Table Grid"/>
    <w:basedOn w:val="NormaleTabelle"/>
    <w:rsid w:val="00477FE8"/>
    <w:rPr>
      <w:rFonts w:ascii="Cambria"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uiPriority w:val="99"/>
    <w:semiHidden/>
    <w:rsid w:val="00477FE8"/>
    <w:rPr>
      <w:color w:val="808080"/>
    </w:rPr>
  </w:style>
  <w:style w:type="character" w:styleId="Seitenzahl">
    <w:name w:val="page number"/>
    <w:rsid w:val="00477FE8"/>
  </w:style>
  <w:style w:type="character" w:styleId="Kommentarzeichen">
    <w:name w:val="annotation reference"/>
    <w:rsid w:val="00477FE8"/>
    <w:rPr>
      <w:sz w:val="16"/>
      <w:szCs w:val="16"/>
    </w:rPr>
  </w:style>
  <w:style w:type="paragraph" w:styleId="Kommentartext">
    <w:name w:val="annotation text"/>
    <w:basedOn w:val="Standard"/>
    <w:link w:val="KommentartextZchn"/>
    <w:rsid w:val="00477FE8"/>
    <w:rPr>
      <w:rFonts w:ascii="Times New Roman" w:eastAsia="Times New Roman" w:hAnsi="Times New Roman"/>
      <w:szCs w:val="20"/>
      <w:lang w:eastAsia="de-DE" w:bidi="ar-SA"/>
    </w:rPr>
  </w:style>
  <w:style w:type="character" w:customStyle="1" w:styleId="KommentartextZchn">
    <w:name w:val="Kommentartext Zchn"/>
    <w:link w:val="Kommentartext"/>
    <w:rsid w:val="00477FE8"/>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rsid w:val="00477FE8"/>
    <w:rPr>
      <w:b/>
      <w:bCs/>
    </w:rPr>
  </w:style>
  <w:style w:type="character" w:customStyle="1" w:styleId="KommentarthemaZchn">
    <w:name w:val="Kommentarthema Zchn"/>
    <w:link w:val="Kommentarthema"/>
    <w:rsid w:val="00477FE8"/>
    <w:rPr>
      <w:rFonts w:ascii="Times New Roman" w:eastAsia="Times New Roman" w:hAnsi="Times New Roman" w:cs="Times New Roman"/>
      <w:b/>
      <w:bCs/>
      <w:sz w:val="20"/>
      <w:szCs w:val="20"/>
      <w:lang w:eastAsia="de-DE"/>
    </w:rPr>
  </w:style>
  <w:style w:type="paragraph" w:customStyle="1" w:styleId="Formatvorlage1">
    <w:name w:val="Formatvorlage1"/>
    <w:basedOn w:val="Listenabsatz"/>
    <w:link w:val="Formatvorlage1Zchn"/>
    <w:qFormat/>
    <w:rsid w:val="00477FE8"/>
    <w:pPr>
      <w:numPr>
        <w:numId w:val="4"/>
      </w:numPr>
      <w:shd w:val="clear" w:color="auto" w:fill="FFFFFF"/>
      <w:spacing w:before="200" w:after="60"/>
      <w:outlineLvl w:val="1"/>
    </w:pPr>
    <w:rPr>
      <w:rFonts w:eastAsia="Times New Roman" w:cs="Arial"/>
      <w:color w:val="000000"/>
      <w:sz w:val="26"/>
      <w:szCs w:val="26"/>
      <w:lang w:eastAsia="de-DE"/>
    </w:rPr>
  </w:style>
  <w:style w:type="character" w:customStyle="1" w:styleId="Formatvorlage1Zchn">
    <w:name w:val="Formatvorlage1 Zchn"/>
    <w:link w:val="Formatvorlage1"/>
    <w:rsid w:val="00477FE8"/>
    <w:rPr>
      <w:rFonts w:ascii="Arial" w:eastAsia="Times New Roman" w:hAnsi="Arial" w:cs="Arial"/>
      <w:color w:val="000000"/>
      <w:sz w:val="26"/>
      <w:szCs w:val="26"/>
      <w:shd w:val="clear" w:color="auto" w:fill="FFFFFF"/>
      <w:lang w:val="en-US" w:bidi="en-US"/>
    </w:rPr>
  </w:style>
  <w:style w:type="paragraph" w:styleId="berarbeitung">
    <w:name w:val="Revision"/>
    <w:hidden/>
    <w:uiPriority w:val="99"/>
    <w:semiHidden/>
    <w:rsid w:val="00477FE8"/>
    <w:rPr>
      <w:rFonts w:ascii="Cambria" w:hAnsi="Cambria"/>
      <w:sz w:val="22"/>
      <w:szCs w:val="22"/>
      <w:lang w:val="en-US" w:eastAsia="en-US" w:bidi="en-US"/>
    </w:rPr>
  </w:style>
  <w:style w:type="paragraph" w:customStyle="1" w:styleId="Text">
    <w:name w:val="Text"/>
    <w:basedOn w:val="Standard"/>
    <w:qFormat/>
    <w:rsid w:val="001230A7"/>
    <w:pPr>
      <w:spacing w:after="120"/>
      <w:jc w:val="both"/>
    </w:pPr>
    <w:rPr>
      <w:rFonts w:cs="Arial"/>
      <w:szCs w:val="20"/>
    </w:rPr>
  </w:style>
  <w:style w:type="paragraph" w:customStyle="1" w:styleId="Texteingerckt">
    <w:name w:val="Text eingerückt"/>
    <w:basedOn w:val="Text"/>
    <w:qFormat/>
    <w:rsid w:val="00F378D5"/>
    <w:pPr>
      <w:ind w:left="851"/>
    </w:pPr>
  </w:style>
  <w:style w:type="paragraph" w:customStyle="1" w:styleId="Tabellentext">
    <w:name w:val="Tabellentext"/>
    <w:basedOn w:val="Text"/>
    <w:qFormat/>
    <w:rsid w:val="00220A17"/>
    <w:pPr>
      <w:spacing w:before="60" w:after="60"/>
      <w:jc w:val="left"/>
    </w:pPr>
  </w:style>
  <w:style w:type="paragraph" w:customStyle="1" w:styleId="Abstand">
    <w:name w:val="Abstand"/>
    <w:basedOn w:val="Standard"/>
    <w:qFormat/>
    <w:rsid w:val="00220A17"/>
    <w:rPr>
      <w:sz w:val="12"/>
    </w:rPr>
  </w:style>
  <w:style w:type="paragraph" w:customStyle="1" w:styleId="berschriftTabellentext">
    <w:name w:val="ÜberschriftTabellentext"/>
    <w:basedOn w:val="Standard"/>
    <w:qFormat/>
    <w:rsid w:val="008C7B3D"/>
    <w:pPr>
      <w:spacing w:before="180" w:after="120"/>
    </w:pPr>
  </w:style>
  <w:style w:type="paragraph" w:customStyle="1" w:styleId="AVAufz3-1">
    <w:name w:val="AV Aufz 3-1"/>
    <w:autoRedefine/>
    <w:rsid w:val="00F63568"/>
    <w:pPr>
      <w:numPr>
        <w:numId w:val="13"/>
      </w:numPr>
      <w:spacing w:line="360" w:lineRule="auto"/>
    </w:pPr>
    <w:rPr>
      <w:rFonts w:ascii="Arial" w:eastAsia="Times New Roman" w:hAnsi="Arial"/>
      <w:sz w:val="22"/>
    </w:rPr>
  </w:style>
  <w:style w:type="paragraph" w:customStyle="1" w:styleId="AVAufz3-2">
    <w:name w:val="AV Aufz 3-2"/>
    <w:autoRedefine/>
    <w:rsid w:val="00F63568"/>
    <w:pPr>
      <w:numPr>
        <w:ilvl w:val="1"/>
        <w:numId w:val="13"/>
      </w:numPr>
      <w:spacing w:line="360" w:lineRule="auto"/>
    </w:pPr>
    <w:rPr>
      <w:rFonts w:ascii="Arial" w:eastAsia="Times New Roman" w:hAnsi="Arial"/>
      <w:sz w:val="22"/>
    </w:rPr>
  </w:style>
  <w:style w:type="paragraph" w:customStyle="1" w:styleId="AVAufz3-3">
    <w:name w:val="AV Aufz 3-3"/>
    <w:autoRedefine/>
    <w:rsid w:val="00F63568"/>
    <w:pPr>
      <w:numPr>
        <w:ilvl w:val="2"/>
        <w:numId w:val="13"/>
      </w:numPr>
      <w:spacing w:line="360" w:lineRule="auto"/>
    </w:pPr>
    <w:rPr>
      <w:rFonts w:ascii="Arial" w:eastAsia="Times New Roman" w:hAnsi="Arial"/>
      <w:sz w:val="22"/>
    </w:rPr>
  </w:style>
  <w:style w:type="paragraph" w:customStyle="1" w:styleId="AVAufz3-4">
    <w:name w:val="AV Aufz 3-4"/>
    <w:autoRedefine/>
    <w:rsid w:val="00F63568"/>
    <w:pPr>
      <w:numPr>
        <w:ilvl w:val="3"/>
        <w:numId w:val="13"/>
      </w:numPr>
      <w:spacing w:line="360" w:lineRule="auto"/>
    </w:pPr>
    <w:rPr>
      <w:rFonts w:ascii="Arial" w:eastAsia="Times New Roman" w:hAnsi="Arial"/>
      <w:sz w:val="22"/>
    </w:rPr>
  </w:style>
  <w:style w:type="paragraph" w:customStyle="1" w:styleId="AVAufz3-5">
    <w:name w:val="AV Aufz 3-5"/>
    <w:autoRedefine/>
    <w:rsid w:val="00F63568"/>
    <w:pPr>
      <w:numPr>
        <w:ilvl w:val="4"/>
        <w:numId w:val="13"/>
      </w:numPr>
      <w:spacing w:line="360" w:lineRule="auto"/>
    </w:pPr>
    <w:rPr>
      <w:rFonts w:ascii="Arial" w:eastAsia="Times New Roman" w:hAnsi="Arial"/>
      <w:sz w:val="22"/>
    </w:rPr>
  </w:style>
  <w:style w:type="character" w:styleId="BesuchterLink">
    <w:name w:val="FollowedHyperlink"/>
    <w:basedOn w:val="Absatz-Standardschriftart"/>
    <w:uiPriority w:val="99"/>
    <w:semiHidden/>
    <w:unhideWhenUsed/>
    <w:rsid w:val="00F71368"/>
    <w:rPr>
      <w:color w:val="954F72" w:themeColor="followedHyperlink"/>
      <w:u w:val="single"/>
    </w:rPr>
  </w:style>
  <w:style w:type="character" w:styleId="NichtaufgelsteErwhnung">
    <w:name w:val="Unresolved Mention"/>
    <w:basedOn w:val="Absatz-Standardschriftart"/>
    <w:uiPriority w:val="99"/>
    <w:semiHidden/>
    <w:unhideWhenUsed/>
    <w:rsid w:val="00906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39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oll-bau.de/einkau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noll-bau.de/einkau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E5883-217D-410B-AC08-538287894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3808</Words>
  <Characters>23992</Characters>
  <Application>Microsoft Office Word</Application>
  <DocSecurity>0</DocSecurity>
  <Lines>199</Lines>
  <Paragraphs>55</Paragraphs>
  <ScaleCrop>false</ScaleCrop>
  <HeadingPairs>
    <vt:vector size="2" baseType="variant">
      <vt:variant>
        <vt:lpstr>Titel</vt:lpstr>
      </vt:variant>
      <vt:variant>
        <vt:i4>1</vt:i4>
      </vt:variant>
    </vt:vector>
  </HeadingPairs>
  <TitlesOfParts>
    <vt:vector size="1" baseType="lpstr">
      <vt:lpstr>092 Verhandlungsprotokoll</vt:lpstr>
    </vt:vector>
  </TitlesOfParts>
  <Company>Knoll GmbH &amp; Co. KG</Company>
  <LinksUpToDate>false</LinksUpToDate>
  <CharactersWithSpaces>27745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092 Verhandlungsprotokoll</dc:title>
  <dc:subject/>
  <dc:creator>Dr. Tina Großkurth (Ahlers &amp; Vogel)</dc:creator>
  <cp:keywords/>
  <cp:lastModifiedBy>Moritz, Bernd</cp:lastModifiedBy>
  <cp:revision>3</cp:revision>
  <cp:lastPrinted>2018-02-27T11:59:00Z</cp:lastPrinted>
  <dcterms:created xsi:type="dcterms:W3CDTF">2025-11-07T18:48:00Z</dcterms:created>
  <dcterms:modified xsi:type="dcterms:W3CDTF">2025-11-20T08:37:00Z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Nr">
    <vt:lpwstr>622162.1</vt:lpwstr>
  </property>
  <property fmtid="{D5CDD505-2E9C-101B-9397-08002B2CF9AE}" pid="3" name="DOCID">
    <vt:lpwstr>622162.1</vt:lpwstr>
  </property>
</Properties>
</file>